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1A" w:rsidRPr="004D4BDB" w:rsidRDefault="004D4BDB" w:rsidP="00253521">
      <w:pPr>
        <w:widowControl w:val="0"/>
        <w:autoSpaceDE w:val="0"/>
        <w:autoSpaceDN w:val="0"/>
        <w:adjustRightInd w:val="0"/>
        <w:ind w:left="-360"/>
        <w:jc w:val="center"/>
        <w:rPr>
          <w:rFonts w:ascii="Times New Roman" w:hAnsi="Times New Roman" w:cs="Times New Roman"/>
          <w:sz w:val="48"/>
          <w:szCs w:val="48"/>
        </w:rPr>
      </w:pPr>
      <w:r w:rsidRPr="004D4BDB">
        <w:rPr>
          <w:rFonts w:ascii="Times New Roman" w:hAnsi="Times New Roman" w:cs="Times New Roman"/>
          <w:color w:val="1A1A1A"/>
          <w:sz w:val="48"/>
          <w:szCs w:val="48"/>
          <w:shd w:val="clear" w:color="auto" w:fill="FFFFFF"/>
        </w:rPr>
        <w:t xml:space="preserve">The </w:t>
      </w:r>
      <w:proofErr w:type="spellStart"/>
      <w:r w:rsidRPr="004D4BDB">
        <w:rPr>
          <w:rFonts w:ascii="Times New Roman" w:hAnsi="Times New Roman" w:cs="Times New Roman"/>
          <w:color w:val="1A1A1A"/>
          <w:sz w:val="48"/>
          <w:szCs w:val="48"/>
          <w:shd w:val="clear" w:color="auto" w:fill="FFFFFF"/>
        </w:rPr>
        <w:t>Milgram</w:t>
      </w:r>
      <w:proofErr w:type="spellEnd"/>
      <w:r w:rsidRPr="004D4BDB">
        <w:rPr>
          <w:rFonts w:ascii="Times New Roman" w:hAnsi="Times New Roman" w:cs="Times New Roman"/>
          <w:color w:val="1A1A1A"/>
          <w:sz w:val="48"/>
          <w:szCs w:val="48"/>
          <w:shd w:val="clear" w:color="auto" w:fill="FFFFFF"/>
        </w:rPr>
        <w:t xml:space="preserve"> Trap Revisited</w:t>
      </w:r>
      <w:r w:rsidR="00253521" w:rsidRPr="004D4BDB">
        <w:rPr>
          <w:rFonts w:ascii="Times New Roman" w:hAnsi="Times New Roman" w:cs="Times New Roman"/>
          <w:sz w:val="48"/>
          <w:szCs w:val="48"/>
        </w:rPr>
        <w:t xml:space="preserve"> </w:t>
      </w:r>
    </w:p>
    <w:p w:rsidR="004D4BDB" w:rsidRDefault="004D4BDB" w:rsidP="00253521">
      <w:pPr>
        <w:widowControl w:val="0"/>
        <w:autoSpaceDE w:val="0"/>
        <w:autoSpaceDN w:val="0"/>
        <w:adjustRightInd w:val="0"/>
        <w:ind w:left="-360"/>
        <w:jc w:val="center"/>
        <w:rPr>
          <w:rFonts w:ascii="Times New Roman" w:hAnsi="Times New Roman" w:cs="Times New Roman"/>
          <w:sz w:val="18"/>
          <w:szCs w:val="18"/>
        </w:rPr>
      </w:pPr>
    </w:p>
    <w:p w:rsidR="00253521" w:rsidRPr="004D4BDB" w:rsidRDefault="00253521" w:rsidP="00253521">
      <w:pPr>
        <w:widowControl w:val="0"/>
        <w:autoSpaceDE w:val="0"/>
        <w:autoSpaceDN w:val="0"/>
        <w:adjustRightInd w:val="0"/>
        <w:ind w:left="-360"/>
        <w:jc w:val="center"/>
        <w:rPr>
          <w:rFonts w:ascii="Times New Roman" w:hAnsi="Times New Roman" w:cs="Times New Roman"/>
        </w:rPr>
      </w:pPr>
      <w:r w:rsidRPr="004D4BDB">
        <w:rPr>
          <w:rFonts w:ascii="Times New Roman" w:hAnsi="Times New Roman" w:cs="Times New Roman"/>
        </w:rPr>
        <w:t>Theoretical &amp; Applied Ethics, Vol. 2, #2, 2013, pp.123-142</w:t>
      </w:r>
    </w:p>
    <w:p w:rsidR="00253521" w:rsidRPr="004D4BDB" w:rsidRDefault="00253521" w:rsidP="00253521">
      <w:pPr>
        <w:widowControl w:val="0"/>
        <w:autoSpaceDE w:val="0"/>
        <w:autoSpaceDN w:val="0"/>
        <w:adjustRightInd w:val="0"/>
        <w:ind w:left="-360" w:right="-7"/>
        <w:jc w:val="center"/>
        <w:rPr>
          <w:rFonts w:ascii="Times New Roman" w:hAnsi="Times New Roman" w:cs="Times New Roman"/>
        </w:rPr>
      </w:pPr>
    </w:p>
    <w:p w:rsidR="00253521" w:rsidRPr="004D4BDB" w:rsidRDefault="008F581A" w:rsidP="00253521">
      <w:pPr>
        <w:widowControl w:val="0"/>
        <w:autoSpaceDE w:val="0"/>
        <w:autoSpaceDN w:val="0"/>
        <w:adjustRightInd w:val="0"/>
        <w:ind w:left="-360"/>
        <w:jc w:val="center"/>
        <w:rPr>
          <w:rFonts w:ascii="Times New Roman" w:hAnsi="Times New Roman" w:cs="Times New Roman"/>
          <w:b/>
          <w:i/>
          <w:sz w:val="28"/>
          <w:szCs w:val="28"/>
        </w:rPr>
      </w:pPr>
      <w:r w:rsidRPr="004D4BDB">
        <w:rPr>
          <w:rFonts w:ascii="Times New Roman" w:hAnsi="Times New Roman" w:cs="Times New Roman"/>
          <w:b/>
          <w:i/>
          <w:sz w:val="28"/>
          <w:szCs w:val="28"/>
        </w:rPr>
        <w:t xml:space="preserve">Edward </w:t>
      </w:r>
      <w:proofErr w:type="spellStart"/>
      <w:r w:rsidRPr="004D4BDB">
        <w:rPr>
          <w:rFonts w:ascii="Times New Roman" w:hAnsi="Times New Roman" w:cs="Times New Roman"/>
          <w:b/>
          <w:i/>
          <w:sz w:val="28"/>
          <w:szCs w:val="28"/>
        </w:rPr>
        <w:t>Erdos</w:t>
      </w:r>
      <w:proofErr w:type="spellEnd"/>
    </w:p>
    <w:p w:rsidR="00253521" w:rsidRPr="004D4BDB" w:rsidRDefault="00253521" w:rsidP="00253521">
      <w:pPr>
        <w:widowControl w:val="0"/>
        <w:autoSpaceDE w:val="0"/>
        <w:autoSpaceDN w:val="0"/>
        <w:adjustRightInd w:val="0"/>
        <w:ind w:left="-360" w:right="-360"/>
        <w:jc w:val="center"/>
        <w:rPr>
          <w:rFonts w:ascii="Times New Roman" w:hAnsi="Times New Roman" w:cs="Times New Roman"/>
        </w:rPr>
      </w:pPr>
    </w:p>
    <w:p w:rsidR="008F581A" w:rsidRPr="004D4BDB" w:rsidRDefault="008F581A" w:rsidP="00253521">
      <w:pPr>
        <w:widowControl w:val="0"/>
        <w:autoSpaceDE w:val="0"/>
        <w:autoSpaceDN w:val="0"/>
        <w:adjustRightInd w:val="0"/>
        <w:ind w:left="-360" w:right="-7"/>
        <w:jc w:val="center"/>
        <w:rPr>
          <w:rFonts w:ascii="Times New Roman" w:hAnsi="Times New Roman" w:cs="Times New Roman"/>
        </w:rPr>
      </w:pPr>
      <w:r w:rsidRPr="004D4BDB">
        <w:rPr>
          <w:rFonts w:ascii="Times New Roman" w:hAnsi="Times New Roman" w:cs="Times New Roman"/>
        </w:rPr>
        <w:t>SYNOPSIS</w:t>
      </w:r>
    </w:p>
    <w:p w:rsidR="008B0488" w:rsidRPr="004D4BDB" w:rsidRDefault="008B0488" w:rsidP="00C33081">
      <w:pPr>
        <w:widowControl w:val="0"/>
        <w:autoSpaceDE w:val="0"/>
        <w:autoSpaceDN w:val="0"/>
        <w:adjustRightInd w:val="0"/>
        <w:ind w:left="-360" w:right="-360"/>
        <w:rPr>
          <w:rFonts w:ascii="Times New Roman" w:hAnsi="Times New Roman" w:cs="Times New Roman"/>
        </w:rPr>
      </w:pPr>
    </w:p>
    <w:p w:rsidR="00C33081" w:rsidRPr="004D4BDB" w:rsidRDefault="00E417A4" w:rsidP="00C33081">
      <w:pPr>
        <w:widowControl w:val="0"/>
        <w:autoSpaceDE w:val="0"/>
        <w:autoSpaceDN w:val="0"/>
        <w:adjustRightInd w:val="0"/>
        <w:ind w:left="-360" w:right="-360"/>
        <w:rPr>
          <w:rFonts w:ascii="Times New Roman" w:hAnsi="Times New Roman" w:cs="Times New Roman"/>
        </w:rPr>
      </w:pPr>
      <w:r w:rsidRPr="004D4BDB">
        <w:rPr>
          <w:rFonts w:ascii="Times New Roman" w:hAnsi="Times New Roman" w:cs="Times New Roman"/>
        </w:rPr>
        <w:t>I</w:t>
      </w:r>
      <w:r w:rsidR="0022233D" w:rsidRPr="004D4BDB">
        <w:rPr>
          <w:rFonts w:ascii="Times New Roman" w:hAnsi="Times New Roman" w:cs="Times New Roman"/>
        </w:rPr>
        <w:t xml:space="preserve"> argue</w:t>
      </w:r>
      <w:r w:rsidR="00983A59" w:rsidRPr="004D4BDB">
        <w:rPr>
          <w:rFonts w:ascii="Times New Roman" w:hAnsi="Times New Roman" w:cs="Times New Roman"/>
        </w:rPr>
        <w:t>: 1)</w:t>
      </w:r>
      <w:r w:rsidR="0022233D" w:rsidRPr="004D4BDB">
        <w:rPr>
          <w:rFonts w:ascii="Times New Roman" w:hAnsi="Times New Roman" w:cs="Times New Roman"/>
        </w:rPr>
        <w:t xml:space="preserve"> </w:t>
      </w:r>
      <w:r w:rsidR="007701AF" w:rsidRPr="004D4BDB">
        <w:rPr>
          <w:rFonts w:ascii="Times New Roman" w:hAnsi="Times New Roman" w:cs="Times New Roman"/>
        </w:rPr>
        <w:t xml:space="preserve">contrary to the </w:t>
      </w:r>
      <w:r w:rsidR="00D15766" w:rsidRPr="004D4BDB">
        <w:rPr>
          <w:rFonts w:ascii="Times New Roman" w:hAnsi="Times New Roman" w:cs="Times New Roman"/>
        </w:rPr>
        <w:t xml:space="preserve">long held conviction </w:t>
      </w:r>
      <w:r w:rsidR="007701AF" w:rsidRPr="004D4BDB">
        <w:rPr>
          <w:rFonts w:ascii="Times New Roman" w:hAnsi="Times New Roman" w:cs="Times New Roman"/>
        </w:rPr>
        <w:t xml:space="preserve">that Milgram’s obedience studies represent </w:t>
      </w:r>
      <w:r w:rsidRPr="004D4BDB">
        <w:rPr>
          <w:rFonts w:ascii="Times New Roman" w:hAnsi="Times New Roman" w:cs="Times New Roman"/>
        </w:rPr>
        <w:t xml:space="preserve">a unitary whole </w:t>
      </w:r>
      <w:r w:rsidR="005B7CA4" w:rsidRPr="004D4BDB">
        <w:rPr>
          <w:rFonts w:ascii="Times New Roman" w:hAnsi="Times New Roman" w:cs="Times New Roman"/>
        </w:rPr>
        <w:t>consisting</w:t>
      </w:r>
      <w:r w:rsidRPr="004D4BDB">
        <w:rPr>
          <w:rFonts w:ascii="Times New Roman" w:hAnsi="Times New Roman" w:cs="Times New Roman"/>
        </w:rPr>
        <w:t xml:space="preserve"> of a sequence of steps beginning </w:t>
      </w:r>
      <w:r w:rsidR="005B7CA4" w:rsidRPr="004D4BDB">
        <w:rPr>
          <w:rFonts w:ascii="Times New Roman" w:hAnsi="Times New Roman" w:cs="Times New Roman"/>
        </w:rPr>
        <w:t>at</w:t>
      </w:r>
      <w:r w:rsidRPr="004D4BDB">
        <w:rPr>
          <w:rFonts w:ascii="Times New Roman" w:hAnsi="Times New Roman" w:cs="Times New Roman"/>
        </w:rPr>
        <w:t xml:space="preserve"> 15 volts and ending at 450 volts, </w:t>
      </w:r>
      <w:r w:rsidR="008A4010" w:rsidRPr="004D4BDB">
        <w:rPr>
          <w:rFonts w:ascii="Times New Roman" w:hAnsi="Times New Roman" w:cs="Times New Roman"/>
        </w:rPr>
        <w:t xml:space="preserve">all of Milgram’s experiments </w:t>
      </w:r>
      <w:r w:rsidRPr="004D4BDB">
        <w:rPr>
          <w:rFonts w:ascii="Times New Roman" w:hAnsi="Times New Roman" w:cs="Times New Roman"/>
        </w:rPr>
        <w:t xml:space="preserve">are actually </w:t>
      </w:r>
      <w:r w:rsidR="005B7CA4" w:rsidRPr="004D4BDB">
        <w:rPr>
          <w:rFonts w:ascii="Times New Roman" w:hAnsi="Times New Roman" w:cs="Times New Roman"/>
        </w:rPr>
        <w:t xml:space="preserve">comprised </w:t>
      </w:r>
      <w:r w:rsidR="00983A59" w:rsidRPr="004D4BDB">
        <w:rPr>
          <w:rFonts w:ascii="Times New Roman" w:hAnsi="Times New Roman" w:cs="Times New Roman"/>
        </w:rPr>
        <w:t xml:space="preserve">of </w:t>
      </w:r>
      <w:r w:rsidR="001432C0" w:rsidRPr="004D4BDB">
        <w:rPr>
          <w:rFonts w:ascii="Times New Roman" w:hAnsi="Times New Roman" w:cs="Times New Roman"/>
        </w:rPr>
        <w:t>two independent phases</w:t>
      </w:r>
      <w:r w:rsidR="0022233D" w:rsidRPr="004D4BDB">
        <w:rPr>
          <w:rFonts w:ascii="Times New Roman" w:hAnsi="Times New Roman" w:cs="Times New Roman"/>
        </w:rPr>
        <w:t>; and</w:t>
      </w:r>
      <w:r w:rsidR="00983A59" w:rsidRPr="004D4BDB">
        <w:rPr>
          <w:rFonts w:ascii="Times New Roman" w:hAnsi="Times New Roman" w:cs="Times New Roman"/>
        </w:rPr>
        <w:t xml:space="preserve"> 2)</w:t>
      </w:r>
      <w:r w:rsidR="0022233D" w:rsidRPr="004D4BDB">
        <w:rPr>
          <w:rFonts w:ascii="Times New Roman" w:hAnsi="Times New Roman" w:cs="Times New Roman"/>
        </w:rPr>
        <w:t xml:space="preserve"> the failure to</w:t>
      </w:r>
      <w:r w:rsidR="00983A59" w:rsidRPr="004D4BDB">
        <w:rPr>
          <w:rFonts w:ascii="Times New Roman" w:hAnsi="Times New Roman" w:cs="Times New Roman"/>
        </w:rPr>
        <w:t xml:space="preserve"> realize this has been, and still is, responsible for </w:t>
      </w:r>
      <w:r w:rsidR="00EA5213" w:rsidRPr="004D4BDB">
        <w:rPr>
          <w:rFonts w:ascii="Times New Roman" w:hAnsi="Times New Roman" w:cs="Times New Roman"/>
        </w:rPr>
        <w:t>much</w:t>
      </w:r>
      <w:r w:rsidR="00983A59" w:rsidRPr="004D4BDB">
        <w:rPr>
          <w:rFonts w:ascii="Times New Roman" w:hAnsi="Times New Roman" w:cs="Times New Roman"/>
        </w:rPr>
        <w:t xml:space="preserve"> of the confusions and controversy surrounding his experiments. The</w:t>
      </w:r>
      <w:r w:rsidR="00376FC5" w:rsidRPr="004D4BDB">
        <w:rPr>
          <w:rFonts w:ascii="Times New Roman" w:hAnsi="Times New Roman" w:cs="Times New Roman"/>
        </w:rPr>
        <w:t xml:space="preserve"> </w:t>
      </w:r>
      <w:r w:rsidR="005B7CA4" w:rsidRPr="004D4BDB">
        <w:rPr>
          <w:rFonts w:ascii="Times New Roman" w:hAnsi="Times New Roman" w:cs="Times New Roman"/>
        </w:rPr>
        <w:t>phases</w:t>
      </w:r>
      <w:r w:rsidR="00983A59" w:rsidRPr="004D4BDB">
        <w:rPr>
          <w:rFonts w:ascii="Times New Roman" w:hAnsi="Times New Roman" w:cs="Times New Roman"/>
        </w:rPr>
        <w:t xml:space="preserve"> are</w:t>
      </w:r>
      <w:r w:rsidR="001432C0" w:rsidRPr="004D4BDB">
        <w:rPr>
          <w:rFonts w:ascii="Times New Roman" w:hAnsi="Times New Roman" w:cs="Times New Roman"/>
        </w:rPr>
        <w:t>: The</w:t>
      </w:r>
      <w:r w:rsidR="008A4010" w:rsidRPr="004D4BDB">
        <w:rPr>
          <w:rFonts w:ascii="Times New Roman" w:hAnsi="Times New Roman" w:cs="Times New Roman"/>
        </w:rPr>
        <w:t xml:space="preserve"> “Persuasion”</w:t>
      </w:r>
      <w:r w:rsidR="00220801" w:rsidRPr="004D4BDB">
        <w:rPr>
          <w:rFonts w:ascii="Times New Roman" w:hAnsi="Times New Roman" w:cs="Times New Roman"/>
        </w:rPr>
        <w:t xml:space="preserve"> phase</w:t>
      </w:r>
      <w:r w:rsidR="008A4010" w:rsidRPr="004D4BDB">
        <w:rPr>
          <w:rFonts w:ascii="Times New Roman" w:hAnsi="Times New Roman" w:cs="Times New Roman"/>
        </w:rPr>
        <w:t xml:space="preserve"> </w:t>
      </w:r>
      <w:r w:rsidR="00220801" w:rsidRPr="004D4BDB">
        <w:rPr>
          <w:rFonts w:ascii="Times New Roman" w:hAnsi="Times New Roman" w:cs="Times New Roman"/>
        </w:rPr>
        <w:t>that</w:t>
      </w:r>
      <w:r w:rsidR="008A4010" w:rsidRPr="004D4BDB">
        <w:rPr>
          <w:rFonts w:ascii="Times New Roman" w:hAnsi="Times New Roman" w:cs="Times New Roman"/>
        </w:rPr>
        <w:t xml:space="preserve"> consists of all the events up the first objection by the learner at 150 volts; and </w:t>
      </w:r>
      <w:r w:rsidR="00220801" w:rsidRPr="004D4BDB">
        <w:rPr>
          <w:rFonts w:ascii="Times New Roman" w:hAnsi="Times New Roman" w:cs="Times New Roman"/>
        </w:rPr>
        <w:t>the “After Capitulation” phase</w:t>
      </w:r>
      <w:r w:rsidR="008A4010" w:rsidRPr="004D4BDB">
        <w:rPr>
          <w:rFonts w:ascii="Times New Roman" w:hAnsi="Times New Roman" w:cs="Times New Roman"/>
        </w:rPr>
        <w:t xml:space="preserve"> covering all the events </w:t>
      </w:r>
      <w:r w:rsidR="00D02CB2" w:rsidRPr="004D4BDB">
        <w:rPr>
          <w:rFonts w:ascii="Times New Roman" w:hAnsi="Times New Roman" w:cs="Times New Roman"/>
        </w:rPr>
        <w:t xml:space="preserve">of those </w:t>
      </w:r>
      <w:r w:rsidR="00CC5160" w:rsidRPr="004D4BDB">
        <w:rPr>
          <w:rFonts w:ascii="Times New Roman" w:hAnsi="Times New Roman" w:cs="Times New Roman"/>
        </w:rPr>
        <w:t xml:space="preserve">subjects </w:t>
      </w:r>
      <w:r w:rsidR="00D02CB2" w:rsidRPr="004D4BDB">
        <w:rPr>
          <w:rFonts w:ascii="Times New Roman" w:hAnsi="Times New Roman" w:cs="Times New Roman"/>
        </w:rPr>
        <w:t xml:space="preserve">who succumb. </w:t>
      </w:r>
      <w:r w:rsidR="001E6E47" w:rsidRPr="004D4BDB">
        <w:rPr>
          <w:rFonts w:ascii="Times New Roman" w:hAnsi="Times New Roman" w:cs="Times New Roman"/>
        </w:rPr>
        <w:t>The most prevalent misconception has been that w</w:t>
      </w:r>
      <w:r w:rsidR="008A4010" w:rsidRPr="004D4BDB">
        <w:rPr>
          <w:rFonts w:ascii="Times New Roman" w:hAnsi="Times New Roman" w:cs="Times New Roman"/>
        </w:rPr>
        <w:t xml:space="preserve">hile social forces such as the setting of the experiment and the authority of the experimenter can </w:t>
      </w:r>
      <w:r w:rsidR="00F05DC5" w:rsidRPr="004D4BDB">
        <w:rPr>
          <w:rFonts w:ascii="Times New Roman" w:hAnsi="Times New Roman" w:cs="Times New Roman"/>
        </w:rPr>
        <w:t>indeed “persuade</w:t>
      </w:r>
      <w:r w:rsidR="008A4010" w:rsidRPr="004D4BDB">
        <w:rPr>
          <w:rFonts w:ascii="Times New Roman" w:hAnsi="Times New Roman" w:cs="Times New Roman"/>
        </w:rPr>
        <w:t xml:space="preserve">” subjects to ignore the learner’s first demands to be released, these same influences have been cited erroneously by legions of experts as being responsible for subjects </w:t>
      </w:r>
      <w:r w:rsidR="00A8553A" w:rsidRPr="004D4BDB">
        <w:rPr>
          <w:rFonts w:ascii="Times New Roman" w:hAnsi="Times New Roman" w:cs="Times New Roman"/>
        </w:rPr>
        <w:t>continuing to shock</w:t>
      </w:r>
      <w:r w:rsidR="008A4010" w:rsidRPr="004D4BDB">
        <w:rPr>
          <w:rFonts w:ascii="Times New Roman" w:hAnsi="Times New Roman" w:cs="Times New Roman"/>
        </w:rPr>
        <w:t xml:space="preserve"> the learner possibly to death. But once the subjects capitulate, different forces kick in</w:t>
      </w:r>
      <w:r w:rsidR="00376FC5" w:rsidRPr="004D4BDB">
        <w:rPr>
          <w:rFonts w:ascii="Times New Roman" w:hAnsi="Times New Roman" w:cs="Times New Roman"/>
        </w:rPr>
        <w:t>,</w:t>
      </w:r>
      <w:r w:rsidR="008A4010" w:rsidRPr="004D4BDB">
        <w:rPr>
          <w:rFonts w:ascii="Times New Roman" w:hAnsi="Times New Roman" w:cs="Times New Roman"/>
        </w:rPr>
        <w:t xml:space="preserve"> and those are the ones propelling them onward. In fact once into the transgressions</w:t>
      </w:r>
      <w:r w:rsidR="00751C58" w:rsidRPr="004D4BDB">
        <w:rPr>
          <w:rFonts w:ascii="Times New Roman" w:hAnsi="Times New Roman" w:cs="Times New Roman"/>
        </w:rPr>
        <w:t>,</w:t>
      </w:r>
      <w:r w:rsidR="008A4010" w:rsidRPr="004D4BDB">
        <w:rPr>
          <w:rFonts w:ascii="Times New Roman" w:hAnsi="Times New Roman" w:cs="Times New Roman"/>
        </w:rPr>
        <w:t xml:space="preserve"> a legitimate authority is not even needed</w:t>
      </w:r>
      <w:r w:rsidR="00C9076A" w:rsidRPr="004D4BDB">
        <w:rPr>
          <w:rFonts w:ascii="Times New Roman" w:hAnsi="Times New Roman" w:cs="Times New Roman"/>
        </w:rPr>
        <w:t>,</w:t>
      </w:r>
      <w:r w:rsidR="008A4010" w:rsidRPr="004D4BDB">
        <w:rPr>
          <w:rFonts w:ascii="Times New Roman" w:hAnsi="Times New Roman" w:cs="Times New Roman"/>
        </w:rPr>
        <w:t xml:space="preserve"> as David Mantell </w:t>
      </w:r>
      <w:r w:rsidR="00B93F95" w:rsidRPr="004D4BDB">
        <w:rPr>
          <w:rFonts w:ascii="Times New Roman" w:hAnsi="Times New Roman" w:cs="Times New Roman"/>
        </w:rPr>
        <w:t xml:space="preserve">(1971) </w:t>
      </w:r>
      <w:r w:rsidR="008A4010" w:rsidRPr="004D4BDB">
        <w:rPr>
          <w:rFonts w:ascii="Times New Roman" w:hAnsi="Times New Roman" w:cs="Times New Roman"/>
        </w:rPr>
        <w:t xml:space="preserve">demonstrated in </w:t>
      </w:r>
      <w:r w:rsidR="00751C58" w:rsidRPr="004D4BDB">
        <w:rPr>
          <w:rFonts w:ascii="Times New Roman" w:hAnsi="Times New Roman" w:cs="Times New Roman"/>
        </w:rPr>
        <w:t xml:space="preserve">his experiments in Germany, </w:t>
      </w:r>
      <w:r w:rsidR="008A4010" w:rsidRPr="004D4BDB">
        <w:rPr>
          <w:rFonts w:ascii="Times New Roman" w:hAnsi="Times New Roman" w:cs="Times New Roman"/>
        </w:rPr>
        <w:t>or even an impressive laboratory</w:t>
      </w:r>
      <w:r w:rsidR="00751C58" w:rsidRPr="004D4BDB">
        <w:rPr>
          <w:rFonts w:ascii="Times New Roman" w:hAnsi="Times New Roman" w:cs="Times New Roman"/>
        </w:rPr>
        <w:t xml:space="preserve"> </w:t>
      </w:r>
      <w:r w:rsidR="008A4010" w:rsidRPr="004D4BDB">
        <w:rPr>
          <w:rFonts w:ascii="Times New Roman" w:hAnsi="Times New Roman" w:cs="Times New Roman"/>
        </w:rPr>
        <w:t>or a laboratory at all</w:t>
      </w:r>
      <w:r w:rsidR="00C4534D" w:rsidRPr="004D4BDB">
        <w:rPr>
          <w:rFonts w:ascii="Times New Roman" w:hAnsi="Times New Roman" w:cs="Times New Roman"/>
        </w:rPr>
        <w:t>,</w:t>
      </w:r>
      <w:r w:rsidR="008A4010" w:rsidRPr="004D4BDB">
        <w:rPr>
          <w:rFonts w:ascii="Times New Roman" w:hAnsi="Times New Roman" w:cs="Times New Roman"/>
        </w:rPr>
        <w:t xml:space="preserve"> as seen in the</w:t>
      </w:r>
      <w:r w:rsidR="00760735" w:rsidRPr="004D4BDB">
        <w:rPr>
          <w:rFonts w:ascii="Times New Roman" w:hAnsi="Times New Roman" w:cs="Times New Roman"/>
        </w:rPr>
        <w:t xml:space="preserve"> 2012</w:t>
      </w:r>
      <w:r w:rsidR="008A4010" w:rsidRPr="004D4BDB">
        <w:rPr>
          <w:rFonts w:ascii="Times New Roman" w:hAnsi="Times New Roman" w:cs="Times New Roman"/>
        </w:rPr>
        <w:t xml:space="preserve"> McDonald hoaxes</w:t>
      </w:r>
      <w:r w:rsidR="00C4534D" w:rsidRPr="004D4BDB">
        <w:rPr>
          <w:rFonts w:ascii="Times New Roman" w:hAnsi="Times New Roman" w:cs="Times New Roman"/>
        </w:rPr>
        <w:t xml:space="preserve"> </w:t>
      </w:r>
      <w:r w:rsidR="004D4BDB">
        <w:rPr>
          <w:rFonts w:ascii="Times New Roman" w:hAnsi="Times New Roman" w:cs="Times New Roman"/>
        </w:rPr>
        <w:t>[</w:t>
      </w:r>
      <w:r w:rsidR="00F273C7" w:rsidRPr="004D4BDB">
        <w:rPr>
          <w:rFonts w:ascii="Times New Roman" w:hAnsi="Times New Roman" w:cs="Times New Roman"/>
        </w:rPr>
        <w:t>t</w:t>
      </w:r>
      <w:r w:rsidR="008A4010" w:rsidRPr="004D4BDB">
        <w:rPr>
          <w:rFonts w:ascii="Times New Roman" w:hAnsi="Times New Roman" w:cs="Times New Roman"/>
        </w:rPr>
        <w:t xml:space="preserve">here </w:t>
      </w:r>
      <w:r w:rsidR="0072700E" w:rsidRPr="004D4BDB">
        <w:rPr>
          <w:rFonts w:ascii="Times New Roman" w:hAnsi="Times New Roman" w:cs="Times New Roman"/>
        </w:rPr>
        <w:t xml:space="preserve">a caller </w:t>
      </w:r>
      <w:r w:rsidR="008A4010" w:rsidRPr="004D4BDB">
        <w:rPr>
          <w:rFonts w:ascii="Times New Roman" w:hAnsi="Times New Roman" w:cs="Times New Roman"/>
        </w:rPr>
        <w:t>claiming to be a police officer forced manager</w:t>
      </w:r>
      <w:r w:rsidR="002A3F7A" w:rsidRPr="004D4BDB">
        <w:rPr>
          <w:rFonts w:ascii="Times New Roman" w:hAnsi="Times New Roman" w:cs="Times New Roman"/>
        </w:rPr>
        <w:t>s</w:t>
      </w:r>
      <w:r w:rsidR="008A4010" w:rsidRPr="004D4BDB">
        <w:rPr>
          <w:rFonts w:ascii="Times New Roman" w:hAnsi="Times New Roman" w:cs="Times New Roman"/>
        </w:rPr>
        <w:t xml:space="preserve"> to commit</w:t>
      </w:r>
      <w:r w:rsidR="00FB227A" w:rsidRPr="004D4BDB">
        <w:rPr>
          <w:rFonts w:ascii="Times New Roman" w:hAnsi="Times New Roman" w:cs="Times New Roman"/>
        </w:rPr>
        <w:t xml:space="preserve"> ever-increasing</w:t>
      </w:r>
      <w:r w:rsidR="008F6CF3" w:rsidRPr="004D4BDB">
        <w:rPr>
          <w:rFonts w:ascii="Times New Roman" w:hAnsi="Times New Roman" w:cs="Times New Roman"/>
        </w:rPr>
        <w:t xml:space="preserve"> abuses to an innocent worker </w:t>
      </w:r>
      <w:r w:rsidR="008A4010" w:rsidRPr="004D4BDB">
        <w:rPr>
          <w:rFonts w:ascii="Times New Roman" w:hAnsi="Times New Roman" w:cs="Times New Roman"/>
        </w:rPr>
        <w:t>claiming she stole from a custome</w:t>
      </w:r>
      <w:r w:rsidR="00760735" w:rsidRPr="004D4BDB">
        <w:rPr>
          <w:rFonts w:ascii="Times New Roman" w:hAnsi="Times New Roman" w:cs="Times New Roman"/>
        </w:rPr>
        <w:t>r</w:t>
      </w:r>
      <w:r w:rsidR="00B93F95" w:rsidRPr="004D4BDB">
        <w:rPr>
          <w:rFonts w:ascii="Times New Roman" w:hAnsi="Times New Roman" w:cs="Times New Roman"/>
        </w:rPr>
        <w:t xml:space="preserve"> (</w:t>
      </w:r>
      <w:proofErr w:type="spellStart"/>
      <w:r w:rsidR="00B93F95" w:rsidRPr="004D4BDB">
        <w:rPr>
          <w:rFonts w:ascii="Times New Roman" w:hAnsi="Times New Roman" w:cs="Times New Roman"/>
        </w:rPr>
        <w:t>Wolfson</w:t>
      </w:r>
      <w:proofErr w:type="spellEnd"/>
      <w:r w:rsidR="00B93F95" w:rsidRPr="004D4BDB">
        <w:rPr>
          <w:rFonts w:ascii="Times New Roman" w:hAnsi="Times New Roman" w:cs="Times New Roman"/>
        </w:rPr>
        <w:t>, 2005)</w:t>
      </w:r>
      <w:r w:rsidR="004D4BDB">
        <w:rPr>
          <w:rFonts w:ascii="Times New Roman" w:hAnsi="Times New Roman" w:cs="Times New Roman"/>
        </w:rPr>
        <w:t>].</w:t>
      </w:r>
      <w:r w:rsidR="0072700E" w:rsidRPr="004D4BDB">
        <w:rPr>
          <w:rFonts w:ascii="Times New Roman" w:hAnsi="Times New Roman" w:cs="Times New Roman"/>
        </w:rPr>
        <w:t xml:space="preserve"> </w:t>
      </w:r>
    </w:p>
    <w:p w:rsidR="00C33081" w:rsidRPr="004D4BDB" w:rsidRDefault="00C33081" w:rsidP="00C33081">
      <w:pPr>
        <w:widowControl w:val="0"/>
        <w:autoSpaceDE w:val="0"/>
        <w:autoSpaceDN w:val="0"/>
        <w:adjustRightInd w:val="0"/>
        <w:ind w:left="-360" w:right="-360"/>
        <w:rPr>
          <w:rFonts w:ascii="Times New Roman" w:hAnsi="Times New Roman" w:cs="Times New Roman"/>
        </w:rPr>
      </w:pPr>
    </w:p>
    <w:p w:rsidR="00C30CCF" w:rsidRPr="004D4BDB" w:rsidRDefault="0082520C" w:rsidP="00C33081">
      <w:pPr>
        <w:widowControl w:val="0"/>
        <w:autoSpaceDE w:val="0"/>
        <w:autoSpaceDN w:val="0"/>
        <w:adjustRightInd w:val="0"/>
        <w:ind w:left="-360" w:right="-360"/>
        <w:rPr>
          <w:rFonts w:ascii="Times New Roman" w:hAnsi="Times New Roman" w:cs="Times New Roman"/>
        </w:rPr>
      </w:pPr>
      <w:r w:rsidRPr="004D4BDB">
        <w:rPr>
          <w:rFonts w:ascii="Times New Roman" w:hAnsi="Times New Roman" w:cs="Times New Roman"/>
        </w:rPr>
        <w:t xml:space="preserve">The </w:t>
      </w:r>
      <w:r w:rsidR="00D43537" w:rsidRPr="004D4BDB">
        <w:rPr>
          <w:rFonts w:ascii="Times New Roman" w:hAnsi="Times New Roman" w:cs="Times New Roman"/>
        </w:rPr>
        <w:t xml:space="preserve">primary </w:t>
      </w:r>
      <w:r w:rsidRPr="004D4BDB">
        <w:rPr>
          <w:rFonts w:ascii="Times New Roman" w:hAnsi="Times New Roman" w:cs="Times New Roman"/>
        </w:rPr>
        <w:t xml:space="preserve">inducement operating in the After Capitulation phase is the increasing </w:t>
      </w:r>
      <w:r w:rsidR="00C33081" w:rsidRPr="004D4BDB">
        <w:rPr>
          <w:rFonts w:ascii="Times New Roman" w:hAnsi="Times New Roman" w:cs="Times New Roman"/>
        </w:rPr>
        <w:t xml:space="preserve">responsibility and </w:t>
      </w:r>
      <w:r w:rsidRPr="004D4BDB">
        <w:rPr>
          <w:rFonts w:ascii="Times New Roman" w:hAnsi="Times New Roman" w:cs="Times New Roman"/>
        </w:rPr>
        <w:t xml:space="preserve">blame subjects would bear the later up the line they should decide to stop. </w:t>
      </w:r>
      <w:r w:rsidR="00C33081" w:rsidRPr="004D4BDB">
        <w:rPr>
          <w:rFonts w:ascii="Times New Roman" w:hAnsi="Times New Roman" w:cs="Times New Roman"/>
        </w:rPr>
        <w:t>If they quit after already inflicting considerable pain, they demonstrate that they had the power to disobey all along.</w:t>
      </w:r>
      <w:r w:rsidR="006D3B27" w:rsidRPr="004D4BDB">
        <w:rPr>
          <w:rFonts w:ascii="Times New Roman" w:hAnsi="Times New Roman" w:cs="Times New Roman"/>
        </w:rPr>
        <w:t xml:space="preserve"> </w:t>
      </w:r>
      <w:r w:rsidR="00C3612E" w:rsidRPr="004D4BDB">
        <w:rPr>
          <w:rFonts w:ascii="Times New Roman" w:hAnsi="Times New Roman" w:cs="Times New Roman"/>
        </w:rPr>
        <w:t>They are then</w:t>
      </w:r>
      <w:r w:rsidR="006D3B27" w:rsidRPr="004D4BDB">
        <w:rPr>
          <w:rFonts w:ascii="Times New Roman" w:hAnsi="Times New Roman" w:cs="Times New Roman"/>
        </w:rPr>
        <w:t xml:space="preserve"> </w:t>
      </w:r>
      <w:r w:rsidR="006D3B27" w:rsidRPr="004D4BDB">
        <w:rPr>
          <w:rFonts w:ascii="Times New Roman" w:hAnsi="Times New Roman" w:cs="Times New Roman"/>
          <w:i/>
        </w:rPr>
        <w:t>trapped</w:t>
      </w:r>
      <w:r w:rsidR="006D3B27" w:rsidRPr="004D4BDB">
        <w:rPr>
          <w:rFonts w:ascii="Times New Roman" w:hAnsi="Times New Roman" w:cs="Times New Roman"/>
        </w:rPr>
        <w:t xml:space="preserve"> into obeying to the end if they are to deflect blame to the authority and persuade themselves that they are not responsible since they were following orders and had little control over the process</w:t>
      </w:r>
      <w:r w:rsidR="007D7B68" w:rsidRPr="004D4BDB">
        <w:rPr>
          <w:rFonts w:ascii="Times New Roman" w:hAnsi="Times New Roman" w:cs="Times New Roman"/>
        </w:rPr>
        <w:t>.</w:t>
      </w:r>
    </w:p>
    <w:p w:rsidR="007D7B68" w:rsidRPr="004D4BDB" w:rsidRDefault="007D7B68" w:rsidP="001A23B7">
      <w:pPr>
        <w:widowControl w:val="0"/>
        <w:autoSpaceDE w:val="0"/>
        <w:autoSpaceDN w:val="0"/>
        <w:adjustRightInd w:val="0"/>
        <w:ind w:left="-360" w:right="-360"/>
        <w:rPr>
          <w:rFonts w:ascii="Times New Roman" w:hAnsi="Times New Roman" w:cs="Times New Roman"/>
        </w:rPr>
      </w:pPr>
    </w:p>
    <w:p w:rsidR="00F82CA6" w:rsidRPr="004D4BDB" w:rsidRDefault="0014733C" w:rsidP="001A23B7">
      <w:pPr>
        <w:widowControl w:val="0"/>
        <w:autoSpaceDE w:val="0"/>
        <w:autoSpaceDN w:val="0"/>
        <w:adjustRightInd w:val="0"/>
        <w:ind w:left="-360" w:right="-360"/>
        <w:rPr>
          <w:rFonts w:ascii="Times New Roman" w:hAnsi="Times New Roman" w:cs="Times New Roman"/>
        </w:rPr>
      </w:pPr>
      <w:r w:rsidRPr="004D4BDB">
        <w:rPr>
          <w:rFonts w:ascii="Times New Roman" w:hAnsi="Times New Roman" w:cs="Times New Roman"/>
        </w:rPr>
        <w:t>I believe that</w:t>
      </w:r>
      <w:r w:rsidR="002C569B" w:rsidRPr="004D4BDB">
        <w:rPr>
          <w:rFonts w:ascii="Times New Roman" w:hAnsi="Times New Roman" w:cs="Times New Roman"/>
        </w:rPr>
        <w:t xml:space="preserve"> Jerry Burger’s </w:t>
      </w:r>
      <w:r w:rsidR="00B93F95" w:rsidRPr="004D4BDB">
        <w:rPr>
          <w:rFonts w:ascii="Times New Roman" w:hAnsi="Times New Roman" w:cs="Times New Roman"/>
        </w:rPr>
        <w:t>200</w:t>
      </w:r>
      <w:r w:rsidR="00C9379B" w:rsidRPr="004D4BDB">
        <w:rPr>
          <w:rFonts w:ascii="Times New Roman" w:hAnsi="Times New Roman" w:cs="Times New Roman"/>
        </w:rPr>
        <w:t xml:space="preserve">9 </w:t>
      </w:r>
      <w:r w:rsidR="002C569B" w:rsidRPr="004D4BDB">
        <w:rPr>
          <w:rFonts w:ascii="Times New Roman" w:hAnsi="Times New Roman" w:cs="Times New Roman"/>
        </w:rPr>
        <w:t xml:space="preserve">replication of Milgram’s </w:t>
      </w:r>
      <w:r w:rsidR="00C9379B" w:rsidRPr="004D4BDB">
        <w:rPr>
          <w:rFonts w:ascii="Times New Roman" w:hAnsi="Times New Roman" w:cs="Times New Roman"/>
        </w:rPr>
        <w:t>variation #5</w:t>
      </w:r>
      <w:r w:rsidRPr="004D4BDB">
        <w:rPr>
          <w:rFonts w:ascii="Times New Roman" w:hAnsi="Times New Roman" w:cs="Times New Roman"/>
        </w:rPr>
        <w:t xml:space="preserve"> lends </w:t>
      </w:r>
      <w:r w:rsidR="00376FC5" w:rsidRPr="004D4BDB">
        <w:rPr>
          <w:rFonts w:ascii="Times New Roman" w:hAnsi="Times New Roman" w:cs="Times New Roman"/>
          <w:i/>
        </w:rPr>
        <w:t>experimental</w:t>
      </w:r>
      <w:r w:rsidR="00376FC5" w:rsidRPr="004D4BDB">
        <w:rPr>
          <w:rFonts w:ascii="Times New Roman" w:hAnsi="Times New Roman" w:cs="Times New Roman"/>
        </w:rPr>
        <w:t xml:space="preserve"> </w:t>
      </w:r>
      <w:r w:rsidRPr="004D4BDB">
        <w:rPr>
          <w:rFonts w:ascii="Times New Roman" w:hAnsi="Times New Roman" w:cs="Times New Roman"/>
          <w:i/>
        </w:rPr>
        <w:t>support</w:t>
      </w:r>
      <w:r w:rsidRPr="004D4BDB">
        <w:rPr>
          <w:rFonts w:ascii="Times New Roman" w:hAnsi="Times New Roman" w:cs="Times New Roman"/>
        </w:rPr>
        <w:t>, however uni</w:t>
      </w:r>
      <w:r w:rsidR="00C9379B" w:rsidRPr="004D4BDB">
        <w:rPr>
          <w:rFonts w:ascii="Times New Roman" w:hAnsi="Times New Roman" w:cs="Times New Roman"/>
        </w:rPr>
        <w:t>ntentional</w:t>
      </w:r>
      <w:r w:rsidRPr="004D4BDB">
        <w:rPr>
          <w:rFonts w:ascii="Times New Roman" w:hAnsi="Times New Roman" w:cs="Times New Roman"/>
        </w:rPr>
        <w:t xml:space="preserve">, </w:t>
      </w:r>
      <w:r w:rsidR="00730B6B" w:rsidRPr="004D4BDB">
        <w:rPr>
          <w:rFonts w:ascii="Times New Roman" w:hAnsi="Times New Roman" w:cs="Times New Roman"/>
        </w:rPr>
        <w:t>to</w:t>
      </w:r>
      <w:r w:rsidR="002C569B" w:rsidRPr="004D4BDB">
        <w:rPr>
          <w:rFonts w:ascii="Times New Roman" w:hAnsi="Times New Roman" w:cs="Times New Roman"/>
        </w:rPr>
        <w:t xml:space="preserve"> my </w:t>
      </w:r>
      <w:r w:rsidR="00730B6B" w:rsidRPr="004D4BDB">
        <w:rPr>
          <w:rFonts w:ascii="Times New Roman" w:hAnsi="Times New Roman" w:cs="Times New Roman"/>
        </w:rPr>
        <w:t>two-phase</w:t>
      </w:r>
      <w:r w:rsidR="00E454F3" w:rsidRPr="004D4BDB">
        <w:rPr>
          <w:rFonts w:ascii="Times New Roman" w:hAnsi="Times New Roman" w:cs="Times New Roman"/>
        </w:rPr>
        <w:t xml:space="preserve"> division. </w:t>
      </w:r>
      <w:r w:rsidR="00730B6B" w:rsidRPr="004D4BDB">
        <w:rPr>
          <w:rFonts w:ascii="Times New Roman" w:hAnsi="Times New Roman" w:cs="Times New Roman"/>
        </w:rPr>
        <w:t>Seventy</w:t>
      </w:r>
      <w:r w:rsidR="00B9038B" w:rsidRPr="004D4BDB">
        <w:rPr>
          <w:rFonts w:ascii="Times New Roman" w:hAnsi="Times New Roman" w:cs="Times New Roman"/>
        </w:rPr>
        <w:t xml:space="preserve"> percent of his subjects were persuaded by the experimenter to shock the learner over his first objection at 150 volts when</w:t>
      </w:r>
      <w:r w:rsidR="00730B6B" w:rsidRPr="004D4BDB">
        <w:rPr>
          <w:rFonts w:ascii="Times New Roman" w:hAnsi="Times New Roman" w:cs="Times New Roman"/>
        </w:rPr>
        <w:t>,</w:t>
      </w:r>
      <w:r w:rsidR="00B9038B" w:rsidRPr="004D4BDB">
        <w:rPr>
          <w:rFonts w:ascii="Times New Roman" w:hAnsi="Times New Roman" w:cs="Times New Roman"/>
        </w:rPr>
        <w:t xml:space="preserve"> </w:t>
      </w:r>
      <w:r w:rsidR="00E454F3" w:rsidRPr="004D4BDB">
        <w:rPr>
          <w:rFonts w:ascii="Times New Roman" w:hAnsi="Times New Roman" w:cs="Times New Roman"/>
        </w:rPr>
        <w:t>because of ethical guidelines</w:t>
      </w:r>
      <w:r w:rsidR="00730B6B" w:rsidRPr="004D4BDB">
        <w:rPr>
          <w:rFonts w:ascii="Times New Roman" w:hAnsi="Times New Roman" w:cs="Times New Roman"/>
        </w:rPr>
        <w:t>,</w:t>
      </w:r>
      <w:r w:rsidR="00E454F3" w:rsidRPr="004D4BDB">
        <w:rPr>
          <w:rFonts w:ascii="Times New Roman" w:hAnsi="Times New Roman" w:cs="Times New Roman"/>
        </w:rPr>
        <w:t xml:space="preserve"> Burger</w:t>
      </w:r>
      <w:r w:rsidR="00B9038B" w:rsidRPr="004D4BDB">
        <w:rPr>
          <w:rFonts w:ascii="Times New Roman" w:hAnsi="Times New Roman" w:cs="Times New Roman"/>
        </w:rPr>
        <w:t xml:space="preserve"> called a halt to the trial. </w:t>
      </w:r>
      <w:r w:rsidR="00E454F3" w:rsidRPr="004D4BDB">
        <w:rPr>
          <w:rFonts w:ascii="Times New Roman" w:hAnsi="Times New Roman" w:cs="Times New Roman"/>
        </w:rPr>
        <w:t xml:space="preserve">He </w:t>
      </w:r>
      <w:r w:rsidR="00B9038B" w:rsidRPr="004D4BDB">
        <w:rPr>
          <w:rFonts w:ascii="Times New Roman" w:hAnsi="Times New Roman" w:cs="Times New Roman"/>
        </w:rPr>
        <w:t>provided an impressive amount of data showing that obedience did not differ across ethnicity, gender, education, or personality var</w:t>
      </w:r>
      <w:r w:rsidR="00E454F3" w:rsidRPr="004D4BDB">
        <w:rPr>
          <w:rFonts w:ascii="Times New Roman" w:hAnsi="Times New Roman" w:cs="Times New Roman"/>
        </w:rPr>
        <w:t>i</w:t>
      </w:r>
      <w:r w:rsidR="00730B6B" w:rsidRPr="004D4BDB">
        <w:rPr>
          <w:rFonts w:ascii="Times New Roman" w:hAnsi="Times New Roman" w:cs="Times New Roman"/>
        </w:rPr>
        <w:t>ables - demonstrating that the P</w:t>
      </w:r>
      <w:r w:rsidR="00220801" w:rsidRPr="004D4BDB">
        <w:rPr>
          <w:rFonts w:ascii="Times New Roman" w:hAnsi="Times New Roman" w:cs="Times New Roman"/>
        </w:rPr>
        <w:t>ersuasion</w:t>
      </w:r>
      <w:r w:rsidR="00730B6B" w:rsidRPr="004D4BDB">
        <w:rPr>
          <w:rFonts w:ascii="Times New Roman" w:hAnsi="Times New Roman" w:cs="Times New Roman"/>
        </w:rPr>
        <w:t xml:space="preserve"> </w:t>
      </w:r>
      <w:r w:rsidR="00E454F3" w:rsidRPr="004D4BDB">
        <w:rPr>
          <w:rFonts w:ascii="Times New Roman" w:hAnsi="Times New Roman" w:cs="Times New Roman"/>
        </w:rPr>
        <w:t>phase can stand alone as an independent experiment.</w:t>
      </w:r>
      <w:r w:rsidRPr="004D4BDB">
        <w:rPr>
          <w:rFonts w:ascii="Times New Roman" w:hAnsi="Times New Roman" w:cs="Times New Roman"/>
        </w:rPr>
        <w:t xml:space="preserve"> Many commentators </w:t>
      </w:r>
      <w:r w:rsidR="002D15F8" w:rsidRPr="004D4BDB">
        <w:rPr>
          <w:rFonts w:ascii="Times New Roman" w:hAnsi="Times New Roman" w:cs="Times New Roman"/>
        </w:rPr>
        <w:t xml:space="preserve">have </w:t>
      </w:r>
      <w:r w:rsidRPr="004D4BDB">
        <w:rPr>
          <w:rFonts w:ascii="Times New Roman" w:hAnsi="Times New Roman" w:cs="Times New Roman"/>
        </w:rPr>
        <w:t>praise</w:t>
      </w:r>
      <w:r w:rsidR="002D15F8" w:rsidRPr="004D4BDB">
        <w:rPr>
          <w:rFonts w:ascii="Times New Roman" w:hAnsi="Times New Roman" w:cs="Times New Roman"/>
        </w:rPr>
        <w:t>d</w:t>
      </w:r>
      <w:r w:rsidRPr="004D4BDB">
        <w:rPr>
          <w:rFonts w:ascii="Times New Roman" w:hAnsi="Times New Roman" w:cs="Times New Roman"/>
        </w:rPr>
        <w:t xml:space="preserve"> his </w:t>
      </w:r>
      <w:r w:rsidR="00CA0572" w:rsidRPr="004D4BDB">
        <w:rPr>
          <w:rFonts w:ascii="Times New Roman" w:hAnsi="Times New Roman" w:cs="Times New Roman"/>
        </w:rPr>
        <w:t>bisecting</w:t>
      </w:r>
      <w:r w:rsidRPr="004D4BDB">
        <w:rPr>
          <w:rFonts w:ascii="Times New Roman" w:hAnsi="Times New Roman" w:cs="Times New Roman"/>
        </w:rPr>
        <w:t xml:space="preserve"> </w:t>
      </w:r>
      <w:r w:rsidR="00D8768E" w:rsidRPr="004D4BDB">
        <w:rPr>
          <w:rFonts w:ascii="Times New Roman" w:hAnsi="Times New Roman" w:cs="Times New Roman"/>
        </w:rPr>
        <w:t xml:space="preserve">of Milgram’s paradigm </w:t>
      </w:r>
      <w:r w:rsidRPr="004D4BDB">
        <w:rPr>
          <w:rFonts w:ascii="Times New Roman" w:hAnsi="Times New Roman" w:cs="Times New Roman"/>
        </w:rPr>
        <w:t xml:space="preserve">as opening the doors for future </w:t>
      </w:r>
      <w:r w:rsidR="002D15F8" w:rsidRPr="004D4BDB">
        <w:rPr>
          <w:rFonts w:ascii="Times New Roman" w:hAnsi="Times New Roman" w:cs="Times New Roman"/>
        </w:rPr>
        <w:t xml:space="preserve">experiments like this </w:t>
      </w:r>
      <w:r w:rsidR="00D8768E" w:rsidRPr="004D4BDB">
        <w:rPr>
          <w:rFonts w:ascii="Times New Roman" w:hAnsi="Times New Roman" w:cs="Times New Roman"/>
        </w:rPr>
        <w:t>while</w:t>
      </w:r>
      <w:r w:rsidR="005531EE" w:rsidRPr="004D4BDB">
        <w:rPr>
          <w:rFonts w:ascii="Times New Roman" w:hAnsi="Times New Roman" w:cs="Times New Roman"/>
        </w:rPr>
        <w:t xml:space="preserve"> still </w:t>
      </w:r>
      <w:r w:rsidRPr="004D4BDB">
        <w:rPr>
          <w:rFonts w:ascii="Times New Roman" w:hAnsi="Times New Roman" w:cs="Times New Roman"/>
        </w:rPr>
        <w:t>meet</w:t>
      </w:r>
      <w:r w:rsidR="00D8768E" w:rsidRPr="004D4BDB">
        <w:rPr>
          <w:rFonts w:ascii="Times New Roman" w:hAnsi="Times New Roman" w:cs="Times New Roman"/>
        </w:rPr>
        <w:t>ing</w:t>
      </w:r>
      <w:r w:rsidRPr="004D4BDB">
        <w:rPr>
          <w:rFonts w:ascii="Times New Roman" w:hAnsi="Times New Roman" w:cs="Times New Roman"/>
        </w:rPr>
        <w:t xml:space="preserve"> IRB approval.</w:t>
      </w:r>
    </w:p>
    <w:p w:rsidR="00C30CCF" w:rsidRPr="004D4BDB" w:rsidRDefault="00C30CCF" w:rsidP="001A23B7">
      <w:pPr>
        <w:widowControl w:val="0"/>
        <w:autoSpaceDE w:val="0"/>
        <w:autoSpaceDN w:val="0"/>
        <w:adjustRightInd w:val="0"/>
        <w:ind w:left="-360" w:right="-360"/>
        <w:rPr>
          <w:rFonts w:ascii="Times New Roman" w:hAnsi="Times New Roman" w:cs="Times New Roman"/>
        </w:rPr>
      </w:pPr>
    </w:p>
    <w:p w:rsidR="00626913" w:rsidRPr="004D4BDB" w:rsidRDefault="00730B6B" w:rsidP="001A23B7">
      <w:pPr>
        <w:widowControl w:val="0"/>
        <w:autoSpaceDE w:val="0"/>
        <w:autoSpaceDN w:val="0"/>
        <w:adjustRightInd w:val="0"/>
        <w:ind w:left="-360" w:right="-360"/>
        <w:rPr>
          <w:rFonts w:ascii="Times New Roman" w:hAnsi="Times New Roman" w:cs="Times New Roman"/>
        </w:rPr>
      </w:pPr>
      <w:r w:rsidRPr="004D4BDB">
        <w:rPr>
          <w:rFonts w:ascii="Times New Roman" w:hAnsi="Times New Roman" w:cs="Times New Roman"/>
        </w:rPr>
        <w:t xml:space="preserve">Burger goes on to argue that </w:t>
      </w:r>
      <w:r w:rsidR="00F82FEB" w:rsidRPr="004D4BDB">
        <w:rPr>
          <w:rFonts w:ascii="Times New Roman" w:hAnsi="Times New Roman" w:cs="Times New Roman"/>
        </w:rPr>
        <w:t xml:space="preserve">most of those who capitulated at 150 volts would have continued to the end </w:t>
      </w:r>
      <w:r w:rsidR="00083A41" w:rsidRPr="004D4BDB">
        <w:rPr>
          <w:rFonts w:ascii="Times New Roman" w:hAnsi="Times New Roman" w:cs="Times New Roman"/>
        </w:rPr>
        <w:t>saying</w:t>
      </w:r>
      <w:r w:rsidR="00F82FEB" w:rsidRPr="004D4BDB">
        <w:rPr>
          <w:rFonts w:ascii="Times New Roman" w:hAnsi="Times New Roman" w:cs="Times New Roman"/>
        </w:rPr>
        <w:t xml:space="preserve"> </w:t>
      </w:r>
      <w:r w:rsidRPr="004D4BDB">
        <w:rPr>
          <w:rFonts w:ascii="Times New Roman" w:hAnsi="Times New Roman" w:cs="Times New Roman"/>
        </w:rPr>
        <w:t>“Consistency needs and self-perception processes</w:t>
      </w:r>
      <w:r w:rsidR="00F82FEB" w:rsidRPr="004D4BDB">
        <w:rPr>
          <w:rFonts w:ascii="Times New Roman" w:hAnsi="Times New Roman" w:cs="Times New Roman"/>
        </w:rPr>
        <w:t xml:space="preserve"> </w:t>
      </w:r>
      <w:r w:rsidRPr="004D4BDB">
        <w:rPr>
          <w:rFonts w:ascii="Times New Roman" w:hAnsi="Times New Roman" w:cs="Times New Roman"/>
        </w:rPr>
        <w:t>make it unlikely that many participants would have suddenly changed their</w:t>
      </w:r>
      <w:r w:rsidR="00F82FEB" w:rsidRPr="004D4BDB">
        <w:rPr>
          <w:rFonts w:ascii="Times New Roman" w:hAnsi="Times New Roman" w:cs="Times New Roman"/>
        </w:rPr>
        <w:t xml:space="preserve"> </w:t>
      </w:r>
      <w:r w:rsidRPr="004D4BDB">
        <w:rPr>
          <w:rFonts w:ascii="Times New Roman" w:hAnsi="Times New Roman" w:cs="Times New Roman"/>
        </w:rPr>
        <w:t>behavior when progressing through each small step.”</w:t>
      </w:r>
      <w:r w:rsidR="00F82FEB" w:rsidRPr="004D4BDB">
        <w:rPr>
          <w:rFonts w:ascii="Times New Roman" w:hAnsi="Times New Roman" w:cs="Times New Roman"/>
        </w:rPr>
        <w:t xml:space="preserve"> This</w:t>
      </w:r>
      <w:r w:rsidR="00B86922" w:rsidRPr="004D4BDB">
        <w:rPr>
          <w:rFonts w:ascii="Times New Roman" w:hAnsi="Times New Roman" w:cs="Times New Roman"/>
        </w:rPr>
        <w:t xml:space="preserve"> </w:t>
      </w:r>
      <w:r w:rsidR="00A47963" w:rsidRPr="004D4BDB">
        <w:rPr>
          <w:rFonts w:ascii="Times New Roman" w:hAnsi="Times New Roman" w:cs="Times New Roman"/>
        </w:rPr>
        <w:t>foot-in-the-door argument</w:t>
      </w:r>
      <w:r w:rsidR="00F82FEB" w:rsidRPr="004D4BDB">
        <w:rPr>
          <w:rFonts w:ascii="Times New Roman" w:hAnsi="Times New Roman" w:cs="Times New Roman"/>
        </w:rPr>
        <w:t xml:space="preserve"> </w:t>
      </w:r>
      <w:r w:rsidR="00430554" w:rsidRPr="004D4BDB">
        <w:rPr>
          <w:rFonts w:ascii="Times New Roman" w:hAnsi="Times New Roman" w:cs="Times New Roman"/>
        </w:rPr>
        <w:t>h</w:t>
      </w:r>
      <w:r w:rsidR="00B86922" w:rsidRPr="004D4BDB">
        <w:rPr>
          <w:rFonts w:ascii="Times New Roman" w:hAnsi="Times New Roman" w:cs="Times New Roman"/>
        </w:rPr>
        <w:t xml:space="preserve">as been cited </w:t>
      </w:r>
      <w:r w:rsidR="00367BBA" w:rsidRPr="004D4BDB">
        <w:rPr>
          <w:rFonts w:ascii="Times New Roman" w:hAnsi="Times New Roman" w:cs="Times New Roman"/>
        </w:rPr>
        <w:t>numerous</w:t>
      </w:r>
      <w:r w:rsidR="00B86922" w:rsidRPr="004D4BDB">
        <w:rPr>
          <w:rFonts w:ascii="Times New Roman" w:hAnsi="Times New Roman" w:cs="Times New Roman"/>
        </w:rPr>
        <w:t xml:space="preserve"> times as a factor for </w:t>
      </w:r>
      <w:r w:rsidR="002076F5" w:rsidRPr="004D4BDB">
        <w:rPr>
          <w:rFonts w:ascii="Times New Roman" w:hAnsi="Times New Roman" w:cs="Times New Roman"/>
        </w:rPr>
        <w:t xml:space="preserve">subjects’ </w:t>
      </w:r>
      <w:r w:rsidR="00B86922" w:rsidRPr="004D4BDB">
        <w:rPr>
          <w:rFonts w:ascii="Times New Roman" w:hAnsi="Times New Roman" w:cs="Times New Roman"/>
        </w:rPr>
        <w:t>continued obedience</w:t>
      </w:r>
      <w:r w:rsidR="00D105DD" w:rsidRPr="004D4BDB">
        <w:rPr>
          <w:rFonts w:ascii="Times New Roman" w:hAnsi="Times New Roman" w:cs="Times New Roman"/>
        </w:rPr>
        <w:t>.</w:t>
      </w:r>
      <w:r w:rsidR="0069683B" w:rsidRPr="004D4BDB">
        <w:rPr>
          <w:rFonts w:ascii="Times New Roman" w:hAnsi="Times New Roman" w:cs="Times New Roman"/>
        </w:rPr>
        <w:t xml:space="preserve"> </w:t>
      </w:r>
      <w:r w:rsidR="00A47963" w:rsidRPr="004D4BDB">
        <w:rPr>
          <w:rFonts w:ascii="Times New Roman" w:hAnsi="Times New Roman" w:cs="Times New Roman"/>
        </w:rPr>
        <w:t xml:space="preserve">In particular since this and many other inducements such as the pursuit of science, fear of confrontation, etc. play a role in persuading subjects to </w:t>
      </w:r>
      <w:r w:rsidR="00F57E3F" w:rsidRPr="004D4BDB">
        <w:rPr>
          <w:rFonts w:ascii="Times New Roman" w:hAnsi="Times New Roman" w:cs="Times New Roman"/>
        </w:rPr>
        <w:t xml:space="preserve">ignore the learner’s </w:t>
      </w:r>
      <w:r w:rsidR="006E0805" w:rsidRPr="004D4BDB">
        <w:rPr>
          <w:rFonts w:ascii="Times New Roman" w:hAnsi="Times New Roman" w:cs="Times New Roman"/>
        </w:rPr>
        <w:t xml:space="preserve">initial </w:t>
      </w:r>
      <w:r w:rsidR="00F57E3F" w:rsidRPr="004D4BDB">
        <w:rPr>
          <w:rFonts w:ascii="Times New Roman" w:hAnsi="Times New Roman" w:cs="Times New Roman"/>
        </w:rPr>
        <w:lastRenderedPageBreak/>
        <w:t>demand</w:t>
      </w:r>
      <w:r w:rsidR="002706A6" w:rsidRPr="004D4BDB">
        <w:rPr>
          <w:rFonts w:ascii="Times New Roman" w:hAnsi="Times New Roman" w:cs="Times New Roman"/>
        </w:rPr>
        <w:t>s</w:t>
      </w:r>
      <w:r w:rsidR="00F57E3F" w:rsidRPr="004D4BDB">
        <w:rPr>
          <w:rFonts w:ascii="Times New Roman" w:hAnsi="Times New Roman" w:cs="Times New Roman"/>
        </w:rPr>
        <w:t xml:space="preserve"> to be released, they have </w:t>
      </w:r>
      <w:r w:rsidR="00577E1C" w:rsidRPr="004D4BDB">
        <w:rPr>
          <w:rFonts w:ascii="Times New Roman" w:hAnsi="Times New Roman" w:cs="Times New Roman"/>
        </w:rPr>
        <w:t xml:space="preserve">also </w:t>
      </w:r>
      <w:r w:rsidR="00F57E3F" w:rsidRPr="004D4BDB">
        <w:rPr>
          <w:rFonts w:ascii="Times New Roman" w:hAnsi="Times New Roman" w:cs="Times New Roman"/>
        </w:rPr>
        <w:t>been assumed to propel him to the end. In</w:t>
      </w:r>
      <w:r w:rsidR="00BD43B5" w:rsidRPr="004D4BDB">
        <w:rPr>
          <w:rFonts w:ascii="Times New Roman" w:hAnsi="Times New Roman" w:cs="Times New Roman"/>
        </w:rPr>
        <w:t xml:space="preserve">deed </w:t>
      </w:r>
      <w:r w:rsidR="006E0805" w:rsidRPr="004D4BDB">
        <w:rPr>
          <w:rFonts w:ascii="Times New Roman" w:hAnsi="Times New Roman" w:cs="Times New Roman"/>
        </w:rPr>
        <w:t xml:space="preserve">the </w:t>
      </w:r>
      <w:r w:rsidR="005155FD" w:rsidRPr="004D4BDB">
        <w:rPr>
          <w:rFonts w:ascii="Times New Roman" w:hAnsi="Times New Roman" w:cs="Times New Roman"/>
        </w:rPr>
        <w:t>gradated shock procedure</w:t>
      </w:r>
      <w:r w:rsidR="006E0805" w:rsidRPr="004D4BDB">
        <w:rPr>
          <w:rFonts w:ascii="Times New Roman" w:hAnsi="Times New Roman" w:cs="Times New Roman"/>
        </w:rPr>
        <w:t xml:space="preserve"> </w:t>
      </w:r>
      <w:r w:rsidR="005155FD" w:rsidRPr="004D4BDB">
        <w:rPr>
          <w:rFonts w:ascii="Times New Roman" w:hAnsi="Times New Roman" w:cs="Times New Roman"/>
        </w:rPr>
        <w:t>is</w:t>
      </w:r>
      <w:r w:rsidR="006E0805" w:rsidRPr="004D4BDB">
        <w:rPr>
          <w:rFonts w:ascii="Times New Roman" w:hAnsi="Times New Roman" w:cs="Times New Roman"/>
        </w:rPr>
        <w:t xml:space="preserve"> a </w:t>
      </w:r>
      <w:r w:rsidR="00A239A5" w:rsidRPr="004D4BDB">
        <w:rPr>
          <w:rFonts w:ascii="Times New Roman" w:hAnsi="Times New Roman" w:cs="Times New Roman"/>
          <w:i/>
        </w:rPr>
        <w:t>critical strategy</w:t>
      </w:r>
      <w:r w:rsidR="00645957" w:rsidRPr="004D4BDB">
        <w:rPr>
          <w:rFonts w:ascii="Times New Roman" w:hAnsi="Times New Roman" w:cs="Times New Roman"/>
        </w:rPr>
        <w:t xml:space="preserve"> for success</w:t>
      </w:r>
      <w:r w:rsidR="00BD43B5" w:rsidRPr="004D4BDB">
        <w:rPr>
          <w:rFonts w:ascii="Times New Roman" w:hAnsi="Times New Roman" w:cs="Times New Roman"/>
        </w:rPr>
        <w:t xml:space="preserve"> in Milgram’s paradigm</w:t>
      </w:r>
      <w:r w:rsidR="00367BBA" w:rsidRPr="004D4BDB">
        <w:rPr>
          <w:rFonts w:ascii="Times New Roman" w:hAnsi="Times New Roman" w:cs="Times New Roman"/>
        </w:rPr>
        <w:t>:</w:t>
      </w:r>
      <w:r w:rsidR="004E6AC2" w:rsidRPr="004D4BDB">
        <w:rPr>
          <w:rFonts w:ascii="Times New Roman" w:hAnsi="Times New Roman" w:cs="Times New Roman"/>
        </w:rPr>
        <w:t xml:space="preserve"> for</w:t>
      </w:r>
      <w:r w:rsidR="00A239A5" w:rsidRPr="004D4BDB">
        <w:rPr>
          <w:rFonts w:ascii="Times New Roman" w:hAnsi="Times New Roman" w:cs="Times New Roman"/>
        </w:rPr>
        <w:t xml:space="preserve"> no one would have agreed to </w:t>
      </w:r>
      <w:r w:rsidR="004E6AC2" w:rsidRPr="004D4BDB">
        <w:rPr>
          <w:rFonts w:ascii="Times New Roman" w:hAnsi="Times New Roman" w:cs="Times New Roman"/>
        </w:rPr>
        <w:t xml:space="preserve">shock the learner with the highest voltage at the outset. </w:t>
      </w:r>
      <w:r w:rsidR="00515723" w:rsidRPr="004D4BDB">
        <w:rPr>
          <w:rFonts w:ascii="Times New Roman" w:hAnsi="Times New Roman" w:cs="Times New Roman"/>
        </w:rPr>
        <w:t>But</w:t>
      </w:r>
      <w:r w:rsidR="00645957" w:rsidRPr="004D4BDB">
        <w:rPr>
          <w:rFonts w:ascii="Times New Roman" w:hAnsi="Times New Roman" w:cs="Times New Roman"/>
        </w:rPr>
        <w:t xml:space="preserve"> this</w:t>
      </w:r>
      <w:r w:rsidR="00C4534D" w:rsidRPr="004D4BDB">
        <w:rPr>
          <w:rFonts w:ascii="Times New Roman" w:hAnsi="Times New Roman" w:cs="Times New Roman"/>
        </w:rPr>
        <w:t xml:space="preserve"> step-by-step</w:t>
      </w:r>
      <w:r w:rsidR="00645957" w:rsidRPr="004D4BDB">
        <w:rPr>
          <w:rFonts w:ascii="Times New Roman" w:hAnsi="Times New Roman" w:cs="Times New Roman"/>
        </w:rPr>
        <w:t xml:space="preserve"> escalation worked</w:t>
      </w:r>
      <w:r w:rsidR="00515723" w:rsidRPr="004D4BDB">
        <w:rPr>
          <w:rFonts w:ascii="Times New Roman" w:hAnsi="Times New Roman" w:cs="Times New Roman"/>
        </w:rPr>
        <w:t xml:space="preserve"> </w:t>
      </w:r>
      <w:r w:rsidR="00515723" w:rsidRPr="004D4BDB">
        <w:rPr>
          <w:rFonts w:ascii="Times New Roman" w:hAnsi="Times New Roman" w:cs="Times New Roman"/>
          <w:i/>
        </w:rPr>
        <w:t>not</w:t>
      </w:r>
      <w:r w:rsidR="00515723" w:rsidRPr="004D4BDB">
        <w:rPr>
          <w:rFonts w:ascii="Times New Roman" w:hAnsi="Times New Roman" w:cs="Times New Roman"/>
        </w:rPr>
        <w:t xml:space="preserve"> because it created a momentum</w:t>
      </w:r>
      <w:r w:rsidR="00C4534D" w:rsidRPr="004D4BDB">
        <w:rPr>
          <w:rFonts w:ascii="Times New Roman" w:hAnsi="Times New Roman" w:cs="Times New Roman"/>
        </w:rPr>
        <w:t xml:space="preserve"> </w:t>
      </w:r>
      <w:r w:rsidR="00515723" w:rsidRPr="004D4BDB">
        <w:rPr>
          <w:rFonts w:ascii="Times New Roman" w:hAnsi="Times New Roman" w:cs="Times New Roman"/>
        </w:rPr>
        <w:t>that was hard to discontinue - “</w:t>
      </w:r>
      <w:r w:rsidR="00B86922" w:rsidRPr="004D4BDB">
        <w:rPr>
          <w:rFonts w:ascii="Times New Roman" w:hAnsi="Times New Roman" w:cs="Times New Roman"/>
        </w:rPr>
        <w:t>I did wrong before</w:t>
      </w:r>
      <w:r w:rsidR="00BD43B5" w:rsidRPr="004D4BDB">
        <w:rPr>
          <w:rFonts w:ascii="Times New Roman" w:hAnsi="Times New Roman" w:cs="Times New Roman"/>
        </w:rPr>
        <w:t>,</w:t>
      </w:r>
      <w:r w:rsidR="00B86922" w:rsidRPr="004D4BDB">
        <w:rPr>
          <w:rFonts w:ascii="Times New Roman" w:hAnsi="Times New Roman" w:cs="Times New Roman"/>
        </w:rPr>
        <w:t xml:space="preserve"> </w:t>
      </w:r>
      <w:r w:rsidR="00515723" w:rsidRPr="004D4BDB">
        <w:rPr>
          <w:rFonts w:ascii="Times New Roman" w:hAnsi="Times New Roman" w:cs="Times New Roman"/>
        </w:rPr>
        <w:t xml:space="preserve">therefore </w:t>
      </w:r>
      <w:r w:rsidR="00B86922" w:rsidRPr="004D4BDB">
        <w:rPr>
          <w:rFonts w:ascii="Times New Roman" w:hAnsi="Times New Roman" w:cs="Times New Roman"/>
        </w:rPr>
        <w:t xml:space="preserve">I have no excuse </w:t>
      </w:r>
      <w:r w:rsidR="00515723" w:rsidRPr="004D4BDB">
        <w:rPr>
          <w:rFonts w:ascii="Times New Roman" w:hAnsi="Times New Roman" w:cs="Times New Roman"/>
        </w:rPr>
        <w:t>to stop</w:t>
      </w:r>
      <w:r w:rsidR="00B86922" w:rsidRPr="004D4BDB">
        <w:rPr>
          <w:rFonts w:ascii="Times New Roman" w:hAnsi="Times New Roman" w:cs="Times New Roman"/>
        </w:rPr>
        <w:t xml:space="preserve"> now</w:t>
      </w:r>
      <w:r w:rsidR="00645957" w:rsidRPr="004D4BDB">
        <w:rPr>
          <w:rFonts w:ascii="Times New Roman" w:hAnsi="Times New Roman" w:cs="Times New Roman"/>
        </w:rPr>
        <w:t>,</w:t>
      </w:r>
      <w:r w:rsidR="00515723" w:rsidRPr="004D4BDB">
        <w:rPr>
          <w:rFonts w:ascii="Times New Roman" w:hAnsi="Times New Roman" w:cs="Times New Roman"/>
        </w:rPr>
        <w:t>”</w:t>
      </w:r>
      <w:r w:rsidR="00BD43B5" w:rsidRPr="004D4BDB">
        <w:rPr>
          <w:rFonts w:ascii="Times New Roman" w:hAnsi="Times New Roman" w:cs="Times New Roman"/>
        </w:rPr>
        <w:t xml:space="preserve"> </w:t>
      </w:r>
      <w:r w:rsidR="00645957" w:rsidRPr="004D4BDB">
        <w:rPr>
          <w:rFonts w:ascii="Times New Roman" w:hAnsi="Times New Roman" w:cs="Times New Roman"/>
        </w:rPr>
        <w:t>demonstrating f</w:t>
      </w:r>
      <w:r w:rsidR="00BD43B5" w:rsidRPr="004D4BDB">
        <w:rPr>
          <w:rFonts w:ascii="Times New Roman" w:hAnsi="Times New Roman" w:cs="Times New Roman"/>
        </w:rPr>
        <w:t>or m</w:t>
      </w:r>
      <w:r w:rsidR="00B86922" w:rsidRPr="004D4BDB">
        <w:rPr>
          <w:rFonts w:ascii="Times New Roman" w:hAnsi="Times New Roman" w:cs="Times New Roman"/>
        </w:rPr>
        <w:t xml:space="preserve">any </w:t>
      </w:r>
      <w:r w:rsidR="0014733C" w:rsidRPr="004D4BDB">
        <w:rPr>
          <w:rFonts w:ascii="Times New Roman" w:hAnsi="Times New Roman" w:cs="Times New Roman"/>
        </w:rPr>
        <w:t xml:space="preserve">thinkers the obedient </w:t>
      </w:r>
      <w:r w:rsidR="00515723" w:rsidRPr="004D4BDB">
        <w:rPr>
          <w:rFonts w:ascii="Times New Roman" w:hAnsi="Times New Roman" w:cs="Times New Roman"/>
        </w:rPr>
        <w:t>subjects</w:t>
      </w:r>
      <w:r w:rsidR="00BD43B5" w:rsidRPr="004D4BDB">
        <w:rPr>
          <w:rFonts w:ascii="Times New Roman" w:hAnsi="Times New Roman" w:cs="Times New Roman"/>
        </w:rPr>
        <w:t>’</w:t>
      </w:r>
      <w:r w:rsidR="00515723" w:rsidRPr="004D4BDB">
        <w:rPr>
          <w:rFonts w:ascii="Times New Roman" w:hAnsi="Times New Roman" w:cs="Times New Roman"/>
        </w:rPr>
        <w:t xml:space="preserve"> gradual </w:t>
      </w:r>
      <w:r w:rsidR="00B86922" w:rsidRPr="004D4BDB">
        <w:rPr>
          <w:rFonts w:ascii="Times New Roman" w:hAnsi="Times New Roman" w:cs="Times New Roman"/>
        </w:rPr>
        <w:t xml:space="preserve">descent into evil. NOT SO! </w:t>
      </w:r>
      <w:r w:rsidR="008D60D3" w:rsidRPr="004D4BDB">
        <w:rPr>
          <w:rFonts w:ascii="Times New Roman" w:hAnsi="Times New Roman" w:cs="Times New Roman"/>
        </w:rPr>
        <w:t xml:space="preserve">The shocks </w:t>
      </w:r>
      <w:r w:rsidR="00990093" w:rsidRPr="004D4BDB">
        <w:rPr>
          <w:rFonts w:ascii="Times New Roman" w:hAnsi="Times New Roman" w:cs="Times New Roman"/>
        </w:rPr>
        <w:t xml:space="preserve">subjects were forced to </w:t>
      </w:r>
      <w:r w:rsidR="00430554" w:rsidRPr="004D4BDB">
        <w:rPr>
          <w:rFonts w:ascii="Times New Roman" w:hAnsi="Times New Roman" w:cs="Times New Roman"/>
        </w:rPr>
        <w:t xml:space="preserve">incrementally </w:t>
      </w:r>
      <w:r w:rsidR="00990093" w:rsidRPr="004D4BDB">
        <w:rPr>
          <w:rFonts w:ascii="Times New Roman" w:hAnsi="Times New Roman" w:cs="Times New Roman"/>
        </w:rPr>
        <w:t>administer at such a swift pace,</w:t>
      </w:r>
      <w:r w:rsidR="0014733C" w:rsidRPr="004D4BDB">
        <w:rPr>
          <w:rFonts w:ascii="Times New Roman" w:hAnsi="Times New Roman" w:cs="Times New Roman"/>
        </w:rPr>
        <w:t xml:space="preserve"> leaving </w:t>
      </w:r>
      <w:r w:rsidR="00577E1C" w:rsidRPr="004D4BDB">
        <w:rPr>
          <w:rFonts w:ascii="Times New Roman" w:hAnsi="Times New Roman" w:cs="Times New Roman"/>
        </w:rPr>
        <w:t xml:space="preserve">them </w:t>
      </w:r>
      <w:r w:rsidR="0014733C" w:rsidRPr="004D4BDB">
        <w:rPr>
          <w:rFonts w:ascii="Times New Roman" w:hAnsi="Times New Roman" w:cs="Times New Roman"/>
        </w:rPr>
        <w:t>hardly any time to think,</w:t>
      </w:r>
      <w:r w:rsidR="00990093" w:rsidRPr="004D4BDB">
        <w:rPr>
          <w:rFonts w:ascii="Times New Roman" w:hAnsi="Times New Roman" w:cs="Times New Roman"/>
        </w:rPr>
        <w:t xml:space="preserve"> </w:t>
      </w:r>
      <w:r w:rsidR="00C30CCF" w:rsidRPr="004D4BDB">
        <w:rPr>
          <w:rFonts w:ascii="Times New Roman" w:hAnsi="Times New Roman" w:cs="Times New Roman"/>
        </w:rPr>
        <w:t>drove</w:t>
      </w:r>
      <w:r w:rsidR="00990093" w:rsidRPr="004D4BDB">
        <w:rPr>
          <w:rFonts w:ascii="Times New Roman" w:hAnsi="Times New Roman" w:cs="Times New Roman"/>
        </w:rPr>
        <w:t xml:space="preserve"> them</w:t>
      </w:r>
      <w:r w:rsidR="00170449" w:rsidRPr="004D4BDB">
        <w:rPr>
          <w:rFonts w:ascii="Times New Roman" w:hAnsi="Times New Roman" w:cs="Times New Roman"/>
        </w:rPr>
        <w:t>,</w:t>
      </w:r>
      <w:r w:rsidR="00990093" w:rsidRPr="004D4BDB">
        <w:rPr>
          <w:rFonts w:ascii="Times New Roman" w:hAnsi="Times New Roman" w:cs="Times New Roman"/>
          <w:i/>
        </w:rPr>
        <w:t xml:space="preserve"> before they </w:t>
      </w:r>
      <w:r w:rsidR="00645957" w:rsidRPr="004D4BDB">
        <w:rPr>
          <w:rFonts w:ascii="Times New Roman" w:hAnsi="Times New Roman" w:cs="Times New Roman"/>
          <w:i/>
        </w:rPr>
        <w:t>had a chance to realize</w:t>
      </w:r>
      <w:r w:rsidR="00990093" w:rsidRPr="004D4BDB">
        <w:rPr>
          <w:rFonts w:ascii="Times New Roman" w:hAnsi="Times New Roman" w:cs="Times New Roman"/>
          <w:i/>
        </w:rPr>
        <w:t>,</w:t>
      </w:r>
      <w:r w:rsidR="00990093" w:rsidRPr="004D4BDB">
        <w:rPr>
          <w:rFonts w:ascii="Times New Roman" w:hAnsi="Times New Roman" w:cs="Times New Roman"/>
        </w:rPr>
        <w:t xml:space="preserve"> to a point </w:t>
      </w:r>
      <w:r w:rsidR="00D5161B" w:rsidRPr="004D4BDB">
        <w:rPr>
          <w:rFonts w:ascii="Times New Roman" w:hAnsi="Times New Roman" w:cs="Times New Roman"/>
        </w:rPr>
        <w:t xml:space="preserve">of </w:t>
      </w:r>
      <w:r w:rsidR="00F82FEB" w:rsidRPr="004D4BDB">
        <w:rPr>
          <w:rFonts w:ascii="Times New Roman" w:hAnsi="Times New Roman" w:cs="Times New Roman"/>
        </w:rPr>
        <w:t>no return</w:t>
      </w:r>
      <w:r w:rsidR="00645957" w:rsidRPr="004D4BDB">
        <w:rPr>
          <w:rFonts w:ascii="Times New Roman" w:hAnsi="Times New Roman" w:cs="Times New Roman"/>
        </w:rPr>
        <w:t xml:space="preserve"> -</w:t>
      </w:r>
      <w:r w:rsidR="00F82FEB" w:rsidRPr="004D4BDB">
        <w:rPr>
          <w:rFonts w:ascii="Times New Roman" w:hAnsi="Times New Roman" w:cs="Times New Roman"/>
        </w:rPr>
        <w:t xml:space="preserve"> that is, </w:t>
      </w:r>
      <w:r w:rsidR="00BD43B5" w:rsidRPr="004D4BDB">
        <w:rPr>
          <w:rFonts w:ascii="Times New Roman" w:hAnsi="Times New Roman" w:cs="Times New Roman"/>
        </w:rPr>
        <w:t xml:space="preserve">to </w:t>
      </w:r>
      <w:r w:rsidR="00F82FEB" w:rsidRPr="004D4BDB">
        <w:rPr>
          <w:rFonts w:ascii="Times New Roman" w:hAnsi="Times New Roman" w:cs="Times New Roman"/>
        </w:rPr>
        <w:t xml:space="preserve">a level of </w:t>
      </w:r>
      <w:r w:rsidR="0009788C" w:rsidRPr="004D4BDB">
        <w:rPr>
          <w:rFonts w:ascii="Times New Roman" w:hAnsi="Times New Roman" w:cs="Times New Roman"/>
        </w:rPr>
        <w:t xml:space="preserve">inflicted </w:t>
      </w:r>
      <w:r w:rsidR="00645957" w:rsidRPr="004D4BDB">
        <w:rPr>
          <w:rFonts w:ascii="Times New Roman" w:hAnsi="Times New Roman" w:cs="Times New Roman"/>
        </w:rPr>
        <w:t>torture</w:t>
      </w:r>
      <w:r w:rsidR="00D5161B" w:rsidRPr="004D4BDB">
        <w:rPr>
          <w:rFonts w:ascii="Times New Roman" w:hAnsi="Times New Roman" w:cs="Times New Roman"/>
        </w:rPr>
        <w:t xml:space="preserve"> </w:t>
      </w:r>
      <w:r w:rsidR="00744215" w:rsidRPr="004D4BDB">
        <w:rPr>
          <w:rFonts w:ascii="Times New Roman" w:hAnsi="Times New Roman" w:cs="Times New Roman"/>
        </w:rPr>
        <w:t>for which</w:t>
      </w:r>
      <w:r w:rsidR="00EC113B" w:rsidRPr="004D4BDB">
        <w:rPr>
          <w:rFonts w:ascii="Times New Roman" w:hAnsi="Times New Roman" w:cs="Times New Roman"/>
        </w:rPr>
        <w:t xml:space="preserve"> </w:t>
      </w:r>
      <w:r w:rsidR="00D5161B" w:rsidRPr="004D4BDB">
        <w:rPr>
          <w:rFonts w:ascii="Times New Roman" w:hAnsi="Times New Roman" w:cs="Times New Roman"/>
        </w:rPr>
        <w:t>they felt</w:t>
      </w:r>
      <w:r w:rsidR="00EC113B" w:rsidRPr="004D4BDB">
        <w:rPr>
          <w:rFonts w:ascii="Times New Roman" w:hAnsi="Times New Roman" w:cs="Times New Roman"/>
        </w:rPr>
        <w:t xml:space="preserve"> </w:t>
      </w:r>
      <w:r w:rsidR="00D5161B" w:rsidRPr="004D4BDB">
        <w:rPr>
          <w:rFonts w:ascii="Times New Roman" w:hAnsi="Times New Roman" w:cs="Times New Roman"/>
        </w:rPr>
        <w:t>they could</w:t>
      </w:r>
      <w:r w:rsidR="00BD43B5" w:rsidRPr="004D4BDB">
        <w:rPr>
          <w:rFonts w:ascii="Times New Roman" w:hAnsi="Times New Roman" w:cs="Times New Roman"/>
        </w:rPr>
        <w:t xml:space="preserve"> not bear to</w:t>
      </w:r>
      <w:r w:rsidR="00D5161B" w:rsidRPr="004D4BDB">
        <w:rPr>
          <w:rFonts w:ascii="Times New Roman" w:hAnsi="Times New Roman" w:cs="Times New Roman"/>
        </w:rPr>
        <w:t xml:space="preserve"> take</w:t>
      </w:r>
      <w:r w:rsidR="00430554" w:rsidRPr="004D4BDB">
        <w:rPr>
          <w:rFonts w:ascii="Times New Roman" w:hAnsi="Times New Roman" w:cs="Times New Roman"/>
        </w:rPr>
        <w:t xml:space="preserve"> the</w:t>
      </w:r>
      <w:r w:rsidR="00D5161B" w:rsidRPr="004D4BDB">
        <w:rPr>
          <w:rFonts w:ascii="Times New Roman" w:hAnsi="Times New Roman" w:cs="Times New Roman"/>
        </w:rPr>
        <w:t xml:space="preserve"> responsibility</w:t>
      </w:r>
      <w:r w:rsidR="00430554" w:rsidRPr="004D4BDB">
        <w:rPr>
          <w:rFonts w:ascii="Times New Roman" w:hAnsi="Times New Roman" w:cs="Times New Roman"/>
        </w:rPr>
        <w:t xml:space="preserve"> and blame</w:t>
      </w:r>
      <w:r w:rsidR="00744215" w:rsidRPr="004D4BDB">
        <w:rPr>
          <w:rFonts w:ascii="Times New Roman" w:hAnsi="Times New Roman" w:cs="Times New Roman"/>
        </w:rPr>
        <w:t xml:space="preserve"> should they stop</w:t>
      </w:r>
      <w:r w:rsidR="00D5161B" w:rsidRPr="004D4BDB">
        <w:rPr>
          <w:rFonts w:ascii="Times New Roman" w:hAnsi="Times New Roman" w:cs="Times New Roman"/>
        </w:rPr>
        <w:t xml:space="preserve">. </w:t>
      </w:r>
    </w:p>
    <w:p w:rsidR="00D5161B" w:rsidRPr="004D4BDB" w:rsidRDefault="00D5161B" w:rsidP="001A23B7">
      <w:pPr>
        <w:widowControl w:val="0"/>
        <w:autoSpaceDE w:val="0"/>
        <w:autoSpaceDN w:val="0"/>
        <w:adjustRightInd w:val="0"/>
        <w:ind w:left="-360" w:right="-360"/>
        <w:rPr>
          <w:rFonts w:ascii="Times New Roman" w:hAnsi="Times New Roman" w:cs="Times New Roman"/>
        </w:rPr>
      </w:pPr>
      <w:r w:rsidRPr="004D4BDB">
        <w:rPr>
          <w:rFonts w:ascii="Times New Roman" w:hAnsi="Times New Roman" w:cs="Times New Roman"/>
        </w:rPr>
        <w:t xml:space="preserve">     </w:t>
      </w:r>
    </w:p>
    <w:p w:rsidR="004562DF" w:rsidRPr="004D4BDB" w:rsidRDefault="0009788C" w:rsidP="001A23B7">
      <w:pPr>
        <w:widowControl w:val="0"/>
        <w:autoSpaceDE w:val="0"/>
        <w:autoSpaceDN w:val="0"/>
        <w:adjustRightInd w:val="0"/>
        <w:ind w:left="-360" w:right="-360"/>
        <w:rPr>
          <w:rFonts w:ascii="Times New Roman" w:hAnsi="Times New Roman" w:cs="Times New Roman"/>
        </w:rPr>
      </w:pPr>
      <w:r w:rsidRPr="004D4BDB">
        <w:rPr>
          <w:rFonts w:ascii="Times New Roman" w:hAnsi="Times New Roman" w:cs="Times New Roman"/>
        </w:rPr>
        <w:t xml:space="preserve">It is counterintuitive to </w:t>
      </w:r>
      <w:r w:rsidR="00C9364C" w:rsidRPr="004D4BDB">
        <w:rPr>
          <w:rFonts w:ascii="Times New Roman" w:hAnsi="Times New Roman" w:cs="Times New Roman"/>
        </w:rPr>
        <w:t>believe</w:t>
      </w:r>
      <w:r w:rsidRPr="004D4BDB">
        <w:rPr>
          <w:rFonts w:ascii="Times New Roman" w:hAnsi="Times New Roman" w:cs="Times New Roman"/>
        </w:rPr>
        <w:t xml:space="preserve"> that otherwise moral </w:t>
      </w:r>
      <w:r w:rsidR="00294A7F" w:rsidRPr="004D4BDB">
        <w:rPr>
          <w:rFonts w:ascii="Times New Roman" w:hAnsi="Times New Roman" w:cs="Times New Roman"/>
        </w:rPr>
        <w:t>individuals,</w:t>
      </w:r>
      <w:r w:rsidRPr="004D4BDB">
        <w:rPr>
          <w:rFonts w:ascii="Times New Roman" w:hAnsi="Times New Roman" w:cs="Times New Roman"/>
        </w:rPr>
        <w:t xml:space="preserve"> who have learned from childhood that harming another </w:t>
      </w:r>
      <w:r w:rsidR="00294A7F" w:rsidRPr="004D4BDB">
        <w:rPr>
          <w:rFonts w:ascii="Times New Roman" w:hAnsi="Times New Roman" w:cs="Times New Roman"/>
        </w:rPr>
        <w:t>against his will</w:t>
      </w:r>
      <w:r w:rsidRPr="004D4BDB">
        <w:rPr>
          <w:rFonts w:ascii="Times New Roman" w:hAnsi="Times New Roman" w:cs="Times New Roman"/>
        </w:rPr>
        <w:t xml:space="preserve"> is wrong</w:t>
      </w:r>
      <w:r w:rsidR="00E67BA8" w:rsidRPr="004D4BDB">
        <w:rPr>
          <w:rFonts w:ascii="Times New Roman" w:hAnsi="Times New Roman" w:cs="Times New Roman"/>
        </w:rPr>
        <w:t>,</w:t>
      </w:r>
      <w:r w:rsidRPr="004D4BDB">
        <w:rPr>
          <w:rFonts w:ascii="Times New Roman" w:hAnsi="Times New Roman" w:cs="Times New Roman"/>
        </w:rPr>
        <w:t xml:space="preserve"> could </w:t>
      </w:r>
      <w:r w:rsidR="00E5464D" w:rsidRPr="004D4BDB">
        <w:rPr>
          <w:rFonts w:ascii="Times New Roman" w:hAnsi="Times New Roman" w:cs="Times New Roman"/>
        </w:rPr>
        <w:t>lose</w:t>
      </w:r>
      <w:r w:rsidR="00220801" w:rsidRPr="004D4BDB">
        <w:rPr>
          <w:rFonts w:ascii="Times New Roman" w:hAnsi="Times New Roman" w:cs="Times New Roman"/>
        </w:rPr>
        <w:t xml:space="preserve"> their moral compass</w:t>
      </w:r>
      <w:r w:rsidR="008F3893" w:rsidRPr="004D4BDB">
        <w:rPr>
          <w:rFonts w:ascii="Times New Roman" w:hAnsi="Times New Roman" w:cs="Times New Roman"/>
        </w:rPr>
        <w:t xml:space="preserve"> so drastically</w:t>
      </w:r>
      <w:r w:rsidR="00E876FD" w:rsidRPr="004D4BDB">
        <w:rPr>
          <w:rFonts w:ascii="Times New Roman" w:hAnsi="Times New Roman" w:cs="Times New Roman"/>
        </w:rPr>
        <w:t xml:space="preserve"> in the</w:t>
      </w:r>
      <w:r w:rsidR="00E876FD" w:rsidRPr="004D4BDB">
        <w:rPr>
          <w:rFonts w:ascii="Times New Roman" w:eastAsia="AdvBdw" w:hAnsi="Times New Roman" w:cs="Times New Roman"/>
        </w:rPr>
        <w:t xml:space="preserve"> </w:t>
      </w:r>
      <w:r w:rsidR="00E876FD" w:rsidRPr="004D4BDB">
        <w:rPr>
          <w:rFonts w:ascii="Times New Roman" w:hAnsi="Times New Roman" w:cs="Times New Roman"/>
        </w:rPr>
        <w:t>sh</w:t>
      </w:r>
      <w:r w:rsidR="00E5464D" w:rsidRPr="004D4BDB">
        <w:rPr>
          <w:rFonts w:ascii="Times New Roman" w:hAnsi="Times New Roman" w:cs="Times New Roman"/>
        </w:rPr>
        <w:t>ort time span of the experiment. In fact</w:t>
      </w:r>
      <w:r w:rsidR="00220801" w:rsidRPr="004D4BDB">
        <w:rPr>
          <w:rFonts w:ascii="Times New Roman" w:hAnsi="Times New Roman" w:cs="Times New Roman"/>
        </w:rPr>
        <w:t xml:space="preserve"> </w:t>
      </w:r>
      <w:r w:rsidR="00FB227A" w:rsidRPr="004D4BDB">
        <w:rPr>
          <w:rFonts w:ascii="Times New Roman" w:hAnsi="Times New Roman" w:cs="Times New Roman"/>
        </w:rPr>
        <w:t>THEY REMAINED INTACT:</w:t>
      </w:r>
      <w:r w:rsidR="00E876FD" w:rsidRPr="004D4BDB">
        <w:rPr>
          <w:rFonts w:ascii="Times New Roman" w:hAnsi="Times New Roman" w:cs="Times New Roman"/>
          <w:i/>
        </w:rPr>
        <w:t xml:space="preserve"> </w:t>
      </w:r>
      <w:r w:rsidR="0031439B" w:rsidRPr="004D4BDB">
        <w:rPr>
          <w:rFonts w:ascii="Times New Roman" w:hAnsi="Times New Roman" w:cs="Times New Roman"/>
          <w:i/>
        </w:rPr>
        <w:t>For i</w:t>
      </w:r>
      <w:r w:rsidR="00220801" w:rsidRPr="004D4BDB">
        <w:rPr>
          <w:rFonts w:ascii="Times New Roman" w:hAnsi="Times New Roman" w:cs="Times New Roman"/>
          <w:i/>
        </w:rPr>
        <w:t xml:space="preserve">t is </w:t>
      </w:r>
      <w:r w:rsidR="006B02A3" w:rsidRPr="004D4BDB">
        <w:rPr>
          <w:rFonts w:ascii="Times New Roman" w:hAnsi="Times New Roman" w:cs="Times New Roman"/>
          <w:i/>
        </w:rPr>
        <w:t>subjects’</w:t>
      </w:r>
      <w:r w:rsidR="00E876FD" w:rsidRPr="004D4BDB">
        <w:rPr>
          <w:rFonts w:ascii="Times New Roman" w:hAnsi="Times New Roman" w:cs="Times New Roman"/>
          <w:i/>
        </w:rPr>
        <w:t xml:space="preserve"> </w:t>
      </w:r>
      <w:r w:rsidR="00220801" w:rsidRPr="004D4BDB">
        <w:rPr>
          <w:rFonts w:ascii="Times New Roman" w:hAnsi="Times New Roman" w:cs="Times New Roman"/>
          <w:i/>
        </w:rPr>
        <w:t xml:space="preserve">moral </w:t>
      </w:r>
      <w:r w:rsidR="00E959CD" w:rsidRPr="004D4BDB">
        <w:rPr>
          <w:rFonts w:ascii="Times New Roman" w:hAnsi="Times New Roman" w:cs="Times New Roman"/>
          <w:i/>
        </w:rPr>
        <w:t>sensibility which renders</w:t>
      </w:r>
      <w:r w:rsidR="00E876FD" w:rsidRPr="004D4BDB">
        <w:rPr>
          <w:rFonts w:ascii="Times New Roman" w:hAnsi="Times New Roman" w:cs="Times New Roman"/>
          <w:i/>
        </w:rPr>
        <w:t xml:space="preserve"> disobedience a sanction</w:t>
      </w:r>
      <w:r w:rsidR="00E959CD" w:rsidRPr="004D4BDB">
        <w:rPr>
          <w:rFonts w:ascii="Times New Roman" w:hAnsi="Times New Roman" w:cs="Times New Roman"/>
          <w:i/>
        </w:rPr>
        <w:t xml:space="preserve"> </w:t>
      </w:r>
      <w:r w:rsidR="00E959CD" w:rsidRPr="004D4BDB">
        <w:rPr>
          <w:rFonts w:ascii="Times New Roman" w:hAnsi="Times New Roman" w:cs="Times New Roman"/>
        </w:rPr>
        <w:t>and is what alerts</w:t>
      </w:r>
      <w:r w:rsidR="00E876FD" w:rsidRPr="004D4BDB">
        <w:rPr>
          <w:rFonts w:ascii="Times New Roman" w:hAnsi="Times New Roman" w:cs="Times New Roman"/>
        </w:rPr>
        <w:t xml:space="preserve"> them to the devastating impact to their self-image as decent and upstanding individuals should they admit to themselves by quitting up the line that they had the power to disobey all along. </w:t>
      </w:r>
    </w:p>
    <w:p w:rsidR="004562DF" w:rsidRPr="004D4BDB" w:rsidRDefault="004562DF" w:rsidP="001A23B7">
      <w:pPr>
        <w:widowControl w:val="0"/>
        <w:autoSpaceDE w:val="0"/>
        <w:autoSpaceDN w:val="0"/>
        <w:adjustRightInd w:val="0"/>
        <w:ind w:left="-360" w:right="-360"/>
        <w:rPr>
          <w:rFonts w:ascii="Times New Roman" w:hAnsi="Times New Roman" w:cs="Times New Roman"/>
        </w:rPr>
      </w:pPr>
    </w:p>
    <w:p w:rsidR="00B86922" w:rsidRPr="004D4BDB" w:rsidRDefault="00E876FD" w:rsidP="001A23B7">
      <w:pPr>
        <w:widowControl w:val="0"/>
        <w:autoSpaceDE w:val="0"/>
        <w:autoSpaceDN w:val="0"/>
        <w:adjustRightInd w:val="0"/>
        <w:ind w:left="-360" w:right="-360"/>
        <w:rPr>
          <w:rFonts w:ascii="Times New Roman" w:hAnsi="Times New Roman" w:cs="Times New Roman"/>
        </w:rPr>
      </w:pPr>
      <w:r w:rsidRPr="004D4BDB">
        <w:rPr>
          <w:rFonts w:ascii="Times New Roman" w:hAnsi="Times New Roman" w:cs="Times New Roman"/>
        </w:rPr>
        <w:t>The long held conviction that</w:t>
      </w:r>
      <w:r w:rsidR="00367BBA" w:rsidRPr="004D4BDB">
        <w:rPr>
          <w:rFonts w:ascii="Times New Roman" w:hAnsi="Times New Roman" w:cs="Times New Roman"/>
        </w:rPr>
        <w:t xml:space="preserve"> Milgram’s experiments demonstrate</w:t>
      </w:r>
      <w:r w:rsidR="00C4534D" w:rsidRPr="004D4BDB">
        <w:rPr>
          <w:rFonts w:ascii="Times New Roman" w:hAnsi="Times New Roman" w:cs="Times New Roman"/>
        </w:rPr>
        <w:t>d</w:t>
      </w:r>
      <w:r w:rsidR="00367BBA" w:rsidRPr="004D4BDB">
        <w:rPr>
          <w:rFonts w:ascii="Times New Roman" w:hAnsi="Times New Roman" w:cs="Times New Roman"/>
        </w:rPr>
        <w:t xml:space="preserve"> that</w:t>
      </w:r>
      <w:r w:rsidRPr="004D4BDB">
        <w:rPr>
          <w:rFonts w:ascii="Times New Roman" w:hAnsi="Times New Roman" w:cs="Times New Roman"/>
        </w:rPr>
        <w:t xml:space="preserve"> subject’s moral sense has been trampled underfoot is what has preven</w:t>
      </w:r>
      <w:r w:rsidR="00D02CB2" w:rsidRPr="004D4BDB">
        <w:rPr>
          <w:rFonts w:ascii="Times New Roman" w:hAnsi="Times New Roman" w:cs="Times New Roman"/>
        </w:rPr>
        <w:t>t</w:t>
      </w:r>
      <w:r w:rsidR="00220801" w:rsidRPr="004D4BDB">
        <w:rPr>
          <w:rFonts w:ascii="Times New Roman" w:hAnsi="Times New Roman" w:cs="Times New Roman"/>
        </w:rPr>
        <w:t xml:space="preserve">ed so many </w:t>
      </w:r>
      <w:r w:rsidR="00C4534D" w:rsidRPr="004D4BDB">
        <w:rPr>
          <w:rFonts w:ascii="Times New Roman" w:hAnsi="Times New Roman" w:cs="Times New Roman"/>
        </w:rPr>
        <w:t xml:space="preserve">analysts </w:t>
      </w:r>
      <w:r w:rsidR="00220801" w:rsidRPr="004D4BDB">
        <w:rPr>
          <w:rFonts w:ascii="Times New Roman" w:hAnsi="Times New Roman" w:cs="Times New Roman"/>
        </w:rPr>
        <w:t xml:space="preserve">from recognizing the </w:t>
      </w:r>
      <w:r w:rsidR="00C4534D" w:rsidRPr="004D4BDB">
        <w:rPr>
          <w:rFonts w:ascii="Times New Roman" w:hAnsi="Times New Roman" w:cs="Times New Roman"/>
        </w:rPr>
        <w:t>ever-increasing</w:t>
      </w:r>
      <w:r w:rsidRPr="004D4BDB">
        <w:rPr>
          <w:rFonts w:ascii="Times New Roman" w:hAnsi="Times New Roman" w:cs="Times New Roman"/>
        </w:rPr>
        <w:t xml:space="preserve"> </w:t>
      </w:r>
      <w:r w:rsidR="00C70B06" w:rsidRPr="004D4BDB">
        <w:rPr>
          <w:rFonts w:ascii="Times New Roman" w:hAnsi="Times New Roman" w:cs="Times New Roman"/>
        </w:rPr>
        <w:t>sanction</w:t>
      </w:r>
      <w:r w:rsidR="00220801" w:rsidRPr="004D4BDB">
        <w:rPr>
          <w:rFonts w:ascii="Times New Roman" w:hAnsi="Times New Roman" w:cs="Times New Roman"/>
        </w:rPr>
        <w:t>s</w:t>
      </w:r>
      <w:r w:rsidRPr="004D4BDB">
        <w:rPr>
          <w:rFonts w:ascii="Times New Roman" w:hAnsi="Times New Roman" w:cs="Times New Roman"/>
        </w:rPr>
        <w:t xml:space="preserve"> for disobedie</w:t>
      </w:r>
      <w:r w:rsidR="00C70B06" w:rsidRPr="004D4BDB">
        <w:rPr>
          <w:rFonts w:ascii="Times New Roman" w:hAnsi="Times New Roman" w:cs="Times New Roman"/>
        </w:rPr>
        <w:t xml:space="preserve">nce </w:t>
      </w:r>
      <w:r w:rsidR="00294A7F" w:rsidRPr="004D4BDB">
        <w:rPr>
          <w:rFonts w:ascii="Times New Roman" w:hAnsi="Times New Roman" w:cs="Times New Roman"/>
        </w:rPr>
        <w:t>I outline above</w:t>
      </w:r>
      <w:r w:rsidR="00C70B06" w:rsidRPr="004D4BDB">
        <w:rPr>
          <w:rFonts w:ascii="Times New Roman" w:hAnsi="Times New Roman" w:cs="Times New Roman"/>
        </w:rPr>
        <w:t xml:space="preserve"> </w:t>
      </w:r>
      <w:r w:rsidR="00FB227A" w:rsidRPr="004D4BDB">
        <w:rPr>
          <w:rFonts w:ascii="Times New Roman" w:hAnsi="Times New Roman" w:cs="Times New Roman"/>
        </w:rPr>
        <w:t xml:space="preserve">that </w:t>
      </w:r>
      <w:r w:rsidR="00C70B06" w:rsidRPr="004D4BDB">
        <w:rPr>
          <w:rFonts w:ascii="Times New Roman" w:hAnsi="Times New Roman" w:cs="Times New Roman"/>
        </w:rPr>
        <w:t>would otherwise obtain.</w:t>
      </w:r>
      <w:r w:rsidR="00A552D4" w:rsidRPr="004D4BDB">
        <w:rPr>
          <w:rFonts w:ascii="Times New Roman" w:hAnsi="Times New Roman" w:cs="Times New Roman"/>
        </w:rPr>
        <w:t xml:space="preserve"> </w:t>
      </w:r>
      <w:r w:rsidR="00CD284D" w:rsidRPr="004D4BDB">
        <w:rPr>
          <w:rFonts w:ascii="Times New Roman" w:hAnsi="Times New Roman" w:cs="Times New Roman"/>
        </w:rPr>
        <w:t xml:space="preserve">And they grow </w:t>
      </w:r>
      <w:r w:rsidR="00C9364C" w:rsidRPr="004D4BDB">
        <w:rPr>
          <w:rFonts w:ascii="Times New Roman" w:hAnsi="Times New Roman" w:cs="Times New Roman"/>
        </w:rPr>
        <w:t xml:space="preserve">more and more severe </w:t>
      </w:r>
      <w:r w:rsidR="00CD284D" w:rsidRPr="004D4BDB">
        <w:rPr>
          <w:rFonts w:ascii="Times New Roman" w:hAnsi="Times New Roman" w:cs="Times New Roman"/>
        </w:rPr>
        <w:t xml:space="preserve">in lock step with each </w:t>
      </w:r>
      <w:r w:rsidR="00C9364C" w:rsidRPr="004D4BDB">
        <w:rPr>
          <w:rFonts w:ascii="Times New Roman" w:hAnsi="Times New Roman" w:cs="Times New Roman"/>
        </w:rPr>
        <w:t xml:space="preserve">escalating </w:t>
      </w:r>
      <w:r w:rsidR="00CD284D" w:rsidRPr="004D4BDB">
        <w:rPr>
          <w:rFonts w:ascii="Times New Roman" w:hAnsi="Times New Roman" w:cs="Times New Roman"/>
        </w:rPr>
        <w:t>shock</w:t>
      </w:r>
      <w:r w:rsidR="00393DBF" w:rsidRPr="004D4BDB">
        <w:rPr>
          <w:rFonts w:ascii="Times New Roman" w:hAnsi="Times New Roman" w:cs="Times New Roman"/>
        </w:rPr>
        <w:t xml:space="preserve"> </w:t>
      </w:r>
      <w:r w:rsidR="00CB36E3" w:rsidRPr="004D4BDB">
        <w:rPr>
          <w:rFonts w:ascii="Times New Roman" w:hAnsi="Times New Roman" w:cs="Times New Roman"/>
        </w:rPr>
        <w:t>subjects administer</w:t>
      </w:r>
      <w:r w:rsidR="00393DBF" w:rsidRPr="004D4BDB">
        <w:rPr>
          <w:rFonts w:ascii="Times New Roman" w:hAnsi="Times New Roman" w:cs="Times New Roman"/>
        </w:rPr>
        <w:t>,</w:t>
      </w:r>
      <w:r w:rsidR="00CD284D" w:rsidRPr="004D4BDB">
        <w:rPr>
          <w:rFonts w:ascii="Times New Roman" w:hAnsi="Times New Roman" w:cs="Times New Roman"/>
        </w:rPr>
        <w:t xml:space="preserve"> as opposed to all other </w:t>
      </w:r>
      <w:r w:rsidR="007839ED" w:rsidRPr="004D4BDB">
        <w:rPr>
          <w:rFonts w:ascii="Times New Roman" w:hAnsi="Times New Roman" w:cs="Times New Roman"/>
        </w:rPr>
        <w:t xml:space="preserve">proposed </w:t>
      </w:r>
      <w:r w:rsidR="00CD284D" w:rsidRPr="004D4BDB">
        <w:rPr>
          <w:rFonts w:ascii="Times New Roman" w:hAnsi="Times New Roman" w:cs="Times New Roman"/>
        </w:rPr>
        <w:t>inhibiting facto</w:t>
      </w:r>
      <w:r w:rsidR="005B7CA4" w:rsidRPr="004D4BDB">
        <w:rPr>
          <w:rFonts w:ascii="Times New Roman" w:hAnsi="Times New Roman" w:cs="Times New Roman"/>
        </w:rPr>
        <w:t xml:space="preserve">rs such as the destruction of the </w:t>
      </w:r>
      <w:r w:rsidR="00CD284D" w:rsidRPr="004D4BDB">
        <w:rPr>
          <w:rFonts w:ascii="Times New Roman" w:hAnsi="Times New Roman" w:cs="Times New Roman"/>
        </w:rPr>
        <w:t xml:space="preserve">experiment or not following </w:t>
      </w:r>
      <w:r w:rsidR="00393DBF" w:rsidRPr="004D4BDB">
        <w:rPr>
          <w:rFonts w:ascii="Times New Roman" w:hAnsi="Times New Roman" w:cs="Times New Roman"/>
        </w:rPr>
        <w:t>orders, which</w:t>
      </w:r>
      <w:r w:rsidR="00CD284D" w:rsidRPr="004D4BDB">
        <w:rPr>
          <w:rFonts w:ascii="Times New Roman" w:hAnsi="Times New Roman" w:cs="Times New Roman"/>
        </w:rPr>
        <w:t xml:space="preserve"> would </w:t>
      </w:r>
      <w:r w:rsidR="00CB36E3" w:rsidRPr="004D4BDB">
        <w:rPr>
          <w:rFonts w:ascii="Times New Roman" w:hAnsi="Times New Roman" w:cs="Times New Roman"/>
        </w:rPr>
        <w:t>hold</w:t>
      </w:r>
      <w:r w:rsidR="00CD284D" w:rsidRPr="004D4BDB">
        <w:rPr>
          <w:rFonts w:ascii="Times New Roman" w:hAnsi="Times New Roman" w:cs="Times New Roman"/>
        </w:rPr>
        <w:t xml:space="preserve"> </w:t>
      </w:r>
      <w:r w:rsidR="00D064E6" w:rsidRPr="004D4BDB">
        <w:rPr>
          <w:rFonts w:ascii="Times New Roman" w:hAnsi="Times New Roman" w:cs="Times New Roman"/>
        </w:rPr>
        <w:t xml:space="preserve">just as </w:t>
      </w:r>
      <w:r w:rsidR="00393DBF" w:rsidRPr="004D4BDB">
        <w:rPr>
          <w:rFonts w:ascii="Times New Roman" w:hAnsi="Times New Roman" w:cs="Times New Roman"/>
        </w:rPr>
        <w:t>true</w:t>
      </w:r>
      <w:r w:rsidR="00CD284D" w:rsidRPr="004D4BDB">
        <w:rPr>
          <w:rFonts w:ascii="Times New Roman" w:hAnsi="Times New Roman" w:cs="Times New Roman"/>
        </w:rPr>
        <w:t xml:space="preserve"> at </w:t>
      </w:r>
      <w:r w:rsidR="007839ED" w:rsidRPr="004D4BDB">
        <w:rPr>
          <w:rFonts w:ascii="Times New Roman" w:hAnsi="Times New Roman" w:cs="Times New Roman"/>
        </w:rPr>
        <w:t xml:space="preserve">shock </w:t>
      </w:r>
      <w:r w:rsidR="00CD284D" w:rsidRPr="004D4BDB">
        <w:rPr>
          <w:rFonts w:ascii="Times New Roman" w:hAnsi="Times New Roman" w:cs="Times New Roman"/>
        </w:rPr>
        <w:t>level</w:t>
      </w:r>
      <w:r w:rsidR="007839ED" w:rsidRPr="004D4BDB">
        <w:rPr>
          <w:rFonts w:ascii="Times New Roman" w:hAnsi="Times New Roman" w:cs="Times New Roman"/>
        </w:rPr>
        <w:t xml:space="preserve"> 15 </w:t>
      </w:r>
      <w:r w:rsidR="00D064E6" w:rsidRPr="004D4BDB">
        <w:rPr>
          <w:rFonts w:ascii="Times New Roman" w:hAnsi="Times New Roman" w:cs="Times New Roman"/>
        </w:rPr>
        <w:t>as at</w:t>
      </w:r>
      <w:r w:rsidR="007839ED" w:rsidRPr="004D4BDB">
        <w:rPr>
          <w:rFonts w:ascii="Times New Roman" w:hAnsi="Times New Roman" w:cs="Times New Roman"/>
        </w:rPr>
        <w:t xml:space="preserve"> 450</w:t>
      </w:r>
      <w:r w:rsidR="00CD284D" w:rsidRPr="004D4BDB">
        <w:rPr>
          <w:rFonts w:ascii="Times New Roman" w:hAnsi="Times New Roman" w:cs="Times New Roman"/>
        </w:rPr>
        <w:t xml:space="preserve">. </w:t>
      </w:r>
      <w:r w:rsidR="00B65BB0" w:rsidRPr="004D4BDB">
        <w:rPr>
          <w:rFonts w:ascii="Times New Roman" w:hAnsi="Times New Roman" w:cs="Times New Roman"/>
        </w:rPr>
        <w:t>It follows that:</w:t>
      </w:r>
      <w:r w:rsidR="00393DBF" w:rsidRPr="004D4BDB">
        <w:rPr>
          <w:rFonts w:ascii="Times New Roman" w:hAnsi="Times New Roman" w:cs="Times New Roman"/>
        </w:rPr>
        <w:t xml:space="preserve"> 1) only </w:t>
      </w:r>
      <w:r w:rsidR="00B65BB0" w:rsidRPr="004D4BDB">
        <w:rPr>
          <w:rFonts w:ascii="Times New Roman" w:hAnsi="Times New Roman" w:cs="Times New Roman"/>
        </w:rPr>
        <w:t>the ever mounting responsibility and blame otherwise moral</w:t>
      </w:r>
      <w:r w:rsidR="00E541F6" w:rsidRPr="004D4BDB">
        <w:rPr>
          <w:rFonts w:ascii="Times New Roman" w:hAnsi="Times New Roman" w:cs="Times New Roman"/>
        </w:rPr>
        <w:t xml:space="preserve"> </w:t>
      </w:r>
      <w:r w:rsidR="000F6CDA" w:rsidRPr="004D4BDB">
        <w:rPr>
          <w:rFonts w:ascii="Times New Roman" w:hAnsi="Times New Roman" w:cs="Times New Roman"/>
        </w:rPr>
        <w:t>subjects</w:t>
      </w:r>
      <w:r w:rsidR="00E541F6" w:rsidRPr="004D4BDB">
        <w:rPr>
          <w:rFonts w:ascii="Times New Roman" w:hAnsi="Times New Roman" w:cs="Times New Roman"/>
        </w:rPr>
        <w:t xml:space="preserve"> </w:t>
      </w:r>
      <w:r w:rsidR="009D0855" w:rsidRPr="004D4BDB">
        <w:rPr>
          <w:rFonts w:ascii="Times New Roman" w:hAnsi="Times New Roman" w:cs="Times New Roman"/>
        </w:rPr>
        <w:t>would incur</w:t>
      </w:r>
      <w:r w:rsidR="00B65BB0" w:rsidRPr="004D4BDB">
        <w:rPr>
          <w:rFonts w:ascii="Times New Roman" w:hAnsi="Times New Roman" w:cs="Times New Roman"/>
        </w:rPr>
        <w:t xml:space="preserve"> by disobeying</w:t>
      </w:r>
      <w:r w:rsidR="00E541F6" w:rsidRPr="004D4BDB">
        <w:rPr>
          <w:rFonts w:ascii="Times New Roman" w:hAnsi="Times New Roman" w:cs="Times New Roman"/>
        </w:rPr>
        <w:t xml:space="preserve"> </w:t>
      </w:r>
      <w:r w:rsidR="00393DBF" w:rsidRPr="004D4BDB">
        <w:rPr>
          <w:rFonts w:ascii="Times New Roman" w:hAnsi="Times New Roman" w:cs="Times New Roman"/>
        </w:rPr>
        <w:t xml:space="preserve">can </w:t>
      </w:r>
      <w:r w:rsidR="00AC0BC5" w:rsidRPr="004D4BDB">
        <w:rPr>
          <w:rFonts w:ascii="Times New Roman" w:hAnsi="Times New Roman" w:cs="Times New Roman"/>
        </w:rPr>
        <w:t xml:space="preserve">coerce them step-by-agonizing-step to </w:t>
      </w:r>
      <w:r w:rsidR="001B5651" w:rsidRPr="004D4BDB">
        <w:rPr>
          <w:rFonts w:ascii="Times New Roman" w:hAnsi="Times New Roman" w:cs="Times New Roman"/>
        </w:rPr>
        <w:t>the very end</w:t>
      </w:r>
      <w:r w:rsidR="00D339C9" w:rsidRPr="004D4BDB">
        <w:rPr>
          <w:rFonts w:ascii="Times New Roman" w:hAnsi="Times New Roman" w:cs="Times New Roman"/>
        </w:rPr>
        <w:t xml:space="preserve">; </w:t>
      </w:r>
      <w:r w:rsidR="00393DBF" w:rsidRPr="004D4BDB">
        <w:rPr>
          <w:rFonts w:ascii="Times New Roman" w:hAnsi="Times New Roman" w:cs="Times New Roman"/>
        </w:rPr>
        <w:t>2) all other reasons</w:t>
      </w:r>
      <w:r w:rsidR="007839ED" w:rsidRPr="004D4BDB">
        <w:rPr>
          <w:rFonts w:ascii="Times New Roman" w:hAnsi="Times New Roman" w:cs="Times New Roman"/>
        </w:rPr>
        <w:t xml:space="preserve"> </w:t>
      </w:r>
      <w:r w:rsidR="005B7CA4" w:rsidRPr="004D4BDB">
        <w:rPr>
          <w:rFonts w:ascii="Times New Roman" w:hAnsi="Times New Roman" w:cs="Times New Roman"/>
        </w:rPr>
        <w:t xml:space="preserve">for continuing that </w:t>
      </w:r>
      <w:r w:rsidR="00E27508" w:rsidRPr="004D4BDB">
        <w:rPr>
          <w:rFonts w:ascii="Times New Roman" w:hAnsi="Times New Roman" w:cs="Times New Roman"/>
        </w:rPr>
        <w:t>subjects might convince themselves</w:t>
      </w:r>
      <w:r w:rsidR="002F09C3" w:rsidRPr="004D4BDB">
        <w:rPr>
          <w:rFonts w:ascii="Times New Roman" w:hAnsi="Times New Roman" w:cs="Times New Roman"/>
        </w:rPr>
        <w:t xml:space="preserve"> of</w:t>
      </w:r>
      <w:r w:rsidR="00D339C9" w:rsidRPr="004D4BDB">
        <w:rPr>
          <w:rFonts w:ascii="Times New Roman" w:hAnsi="Times New Roman" w:cs="Times New Roman"/>
        </w:rPr>
        <w:t>,</w:t>
      </w:r>
      <w:r w:rsidR="00393DBF" w:rsidRPr="004D4BDB">
        <w:rPr>
          <w:rFonts w:ascii="Times New Roman" w:hAnsi="Times New Roman" w:cs="Times New Roman"/>
        </w:rPr>
        <w:t xml:space="preserve"> such as </w:t>
      </w:r>
      <w:r w:rsidR="00E541F6" w:rsidRPr="004D4BDB">
        <w:rPr>
          <w:rFonts w:ascii="Times New Roman" w:eastAsia="AdvBdw" w:hAnsi="Times New Roman" w:cs="Times New Roman"/>
        </w:rPr>
        <w:t xml:space="preserve"> </w:t>
      </w:r>
      <w:r w:rsidR="00E541F6" w:rsidRPr="004D4BDB">
        <w:rPr>
          <w:rFonts w:ascii="Times New Roman" w:hAnsi="Times New Roman" w:cs="Times New Roman"/>
        </w:rPr>
        <w:t>"the experimenter must be right;" "I cannot renege on my agreement;" "The learner brought it on himself;" "I am furthering the progress of a scientific experiment;"  "I am</w:t>
      </w:r>
      <w:r w:rsidR="0084037B" w:rsidRPr="004D4BDB">
        <w:rPr>
          <w:rFonts w:ascii="Times New Roman" w:hAnsi="Times New Roman" w:cs="Times New Roman"/>
        </w:rPr>
        <w:t xml:space="preserve"> just following orders;" etc.</w:t>
      </w:r>
      <w:r w:rsidR="00E541F6" w:rsidRPr="004D4BDB">
        <w:rPr>
          <w:rFonts w:ascii="Times New Roman" w:hAnsi="Times New Roman" w:cs="Times New Roman"/>
        </w:rPr>
        <w:t xml:space="preserve">, </w:t>
      </w:r>
      <w:r w:rsidR="00C9379B" w:rsidRPr="004D4BDB">
        <w:rPr>
          <w:rFonts w:ascii="Times New Roman" w:hAnsi="Times New Roman" w:cs="Times New Roman"/>
        </w:rPr>
        <w:t xml:space="preserve">then </w:t>
      </w:r>
      <w:r w:rsidR="00E541F6" w:rsidRPr="004D4BDB">
        <w:rPr>
          <w:rFonts w:ascii="Times New Roman" w:hAnsi="Times New Roman" w:cs="Times New Roman"/>
        </w:rPr>
        <w:t>amount to nothing more than</w:t>
      </w:r>
      <w:r w:rsidR="007839ED" w:rsidRPr="004D4BDB">
        <w:rPr>
          <w:rFonts w:ascii="Times New Roman" w:hAnsi="Times New Roman" w:cs="Times New Roman"/>
        </w:rPr>
        <w:t xml:space="preserve"> </w:t>
      </w:r>
      <w:r w:rsidR="00E541F6" w:rsidRPr="004D4BDB">
        <w:rPr>
          <w:rFonts w:ascii="Times New Roman" w:hAnsi="Times New Roman" w:cs="Times New Roman"/>
        </w:rPr>
        <w:t>self serving rationalizations</w:t>
      </w:r>
      <w:r w:rsidR="0096471F" w:rsidRPr="004D4BDB">
        <w:rPr>
          <w:rFonts w:ascii="Times New Roman" w:hAnsi="Times New Roman" w:cs="Times New Roman"/>
        </w:rPr>
        <w:t xml:space="preserve"> </w:t>
      </w:r>
      <w:r w:rsidR="00B93F95" w:rsidRPr="004D4BDB">
        <w:rPr>
          <w:rFonts w:ascii="Times New Roman" w:hAnsi="Times New Roman" w:cs="Times New Roman"/>
        </w:rPr>
        <w:t xml:space="preserve">after the </w:t>
      </w:r>
      <w:r w:rsidR="0096471F" w:rsidRPr="004D4BDB">
        <w:rPr>
          <w:rFonts w:ascii="Times New Roman" w:hAnsi="Times New Roman" w:cs="Times New Roman"/>
        </w:rPr>
        <w:t>fact</w:t>
      </w:r>
      <w:r w:rsidR="00E541F6" w:rsidRPr="004D4BDB">
        <w:rPr>
          <w:rFonts w:ascii="Times New Roman" w:hAnsi="Times New Roman" w:cs="Times New Roman"/>
        </w:rPr>
        <w:t xml:space="preserve">; 3) </w:t>
      </w:r>
      <w:r w:rsidR="004B21A5" w:rsidRPr="004D4BDB">
        <w:rPr>
          <w:rFonts w:ascii="Times New Roman" w:hAnsi="Times New Roman" w:cs="Times New Roman"/>
        </w:rPr>
        <w:t xml:space="preserve">These </w:t>
      </w:r>
      <w:r w:rsidR="004B21A5" w:rsidRPr="004D4BDB">
        <w:rPr>
          <w:rFonts w:ascii="Times New Roman" w:hAnsi="Times New Roman" w:cs="Times New Roman"/>
          <w:i/>
        </w:rPr>
        <w:t>rationalizations</w:t>
      </w:r>
      <w:r w:rsidR="003D7A70" w:rsidRPr="004D4BDB">
        <w:rPr>
          <w:rFonts w:ascii="Times New Roman" w:hAnsi="Times New Roman" w:cs="Times New Roman"/>
        </w:rPr>
        <w:t xml:space="preserve"> </w:t>
      </w:r>
      <w:r w:rsidR="00E541F6" w:rsidRPr="004D4BDB">
        <w:rPr>
          <w:rFonts w:ascii="Times New Roman" w:hAnsi="Times New Roman" w:cs="Times New Roman"/>
        </w:rPr>
        <w:t xml:space="preserve">have </w:t>
      </w:r>
      <w:r w:rsidR="003D7A70" w:rsidRPr="004D4BDB">
        <w:rPr>
          <w:rFonts w:ascii="Times New Roman" w:hAnsi="Times New Roman" w:cs="Times New Roman"/>
        </w:rPr>
        <w:t>mis</w:t>
      </w:r>
      <w:r w:rsidR="00366AE7" w:rsidRPr="004D4BDB">
        <w:rPr>
          <w:rFonts w:ascii="Times New Roman" w:hAnsi="Times New Roman" w:cs="Times New Roman"/>
        </w:rPr>
        <w:t>lead</w:t>
      </w:r>
      <w:r w:rsidR="00E541F6" w:rsidRPr="004D4BDB">
        <w:rPr>
          <w:rFonts w:ascii="Times New Roman" w:hAnsi="Times New Roman" w:cs="Times New Roman"/>
        </w:rPr>
        <w:t xml:space="preserve"> </w:t>
      </w:r>
      <w:r w:rsidR="00C9379B" w:rsidRPr="004D4BDB">
        <w:rPr>
          <w:rFonts w:ascii="Times New Roman" w:hAnsi="Times New Roman" w:cs="Times New Roman"/>
        </w:rPr>
        <w:t>scores</w:t>
      </w:r>
      <w:r w:rsidR="003D7A70" w:rsidRPr="004D4BDB">
        <w:rPr>
          <w:rFonts w:ascii="Times New Roman" w:hAnsi="Times New Roman" w:cs="Times New Roman"/>
        </w:rPr>
        <w:t xml:space="preserve"> of analysts into the</w:t>
      </w:r>
      <w:r w:rsidR="0096471F" w:rsidRPr="004D4BDB">
        <w:rPr>
          <w:rFonts w:ascii="Times New Roman" w:hAnsi="Times New Roman" w:cs="Times New Roman"/>
        </w:rPr>
        <w:t>ir own Milgram</w:t>
      </w:r>
      <w:r w:rsidR="003D7A70" w:rsidRPr="004D4BDB">
        <w:rPr>
          <w:rFonts w:ascii="Times New Roman" w:hAnsi="Times New Roman" w:cs="Times New Roman"/>
        </w:rPr>
        <w:t xml:space="preserve"> trap </w:t>
      </w:r>
      <w:r w:rsidR="0096471F" w:rsidRPr="004D4BDB">
        <w:rPr>
          <w:rFonts w:ascii="Times New Roman" w:hAnsi="Times New Roman" w:cs="Times New Roman"/>
        </w:rPr>
        <w:t xml:space="preserve">– that </w:t>
      </w:r>
      <w:r w:rsidR="003D7A70" w:rsidRPr="004D4BDB">
        <w:rPr>
          <w:rFonts w:ascii="Times New Roman" w:hAnsi="Times New Roman" w:cs="Times New Roman"/>
        </w:rPr>
        <w:t xml:space="preserve">of </w:t>
      </w:r>
      <w:r w:rsidR="009D0855" w:rsidRPr="004D4BDB">
        <w:rPr>
          <w:rFonts w:ascii="Times New Roman" w:hAnsi="Times New Roman" w:cs="Times New Roman"/>
        </w:rPr>
        <w:t>employing</w:t>
      </w:r>
      <w:r w:rsidR="00E541F6" w:rsidRPr="004D4BDB">
        <w:rPr>
          <w:rFonts w:ascii="Times New Roman" w:hAnsi="Times New Roman" w:cs="Times New Roman"/>
        </w:rPr>
        <w:t xml:space="preserve"> </w:t>
      </w:r>
      <w:r w:rsidR="004B21A5" w:rsidRPr="004D4BDB">
        <w:rPr>
          <w:rFonts w:ascii="Times New Roman" w:hAnsi="Times New Roman" w:cs="Times New Roman"/>
        </w:rPr>
        <w:t>them</w:t>
      </w:r>
      <w:r w:rsidR="00E541F6" w:rsidRPr="004D4BDB">
        <w:rPr>
          <w:rFonts w:ascii="Times New Roman" w:hAnsi="Times New Roman" w:cs="Times New Roman"/>
        </w:rPr>
        <w:t xml:space="preserve"> as </w:t>
      </w:r>
      <w:r w:rsidR="00E541F6" w:rsidRPr="004D4BDB">
        <w:rPr>
          <w:rFonts w:ascii="Times New Roman" w:hAnsi="Times New Roman" w:cs="Times New Roman"/>
          <w:i/>
        </w:rPr>
        <w:t>explanations</w:t>
      </w:r>
      <w:r w:rsidR="00E541F6" w:rsidRPr="004D4BDB">
        <w:rPr>
          <w:rFonts w:ascii="Times New Roman" w:hAnsi="Times New Roman" w:cs="Times New Roman"/>
        </w:rPr>
        <w:t xml:space="preserve"> for ordinary citizens </w:t>
      </w:r>
      <w:r w:rsidR="003D7A70" w:rsidRPr="004D4BDB">
        <w:rPr>
          <w:rFonts w:ascii="Times New Roman" w:hAnsi="Times New Roman" w:cs="Times New Roman"/>
        </w:rPr>
        <w:t xml:space="preserve">destructive </w:t>
      </w:r>
      <w:r w:rsidR="000F6CDA" w:rsidRPr="004D4BDB">
        <w:rPr>
          <w:rFonts w:ascii="Times New Roman" w:hAnsi="Times New Roman" w:cs="Times New Roman"/>
        </w:rPr>
        <w:t>obe</w:t>
      </w:r>
      <w:r w:rsidR="0084037B" w:rsidRPr="004D4BDB">
        <w:rPr>
          <w:rFonts w:ascii="Times New Roman" w:hAnsi="Times New Roman" w:cs="Times New Roman"/>
        </w:rPr>
        <w:t>dience</w:t>
      </w:r>
      <w:r w:rsidR="00E541F6" w:rsidRPr="004D4BDB">
        <w:rPr>
          <w:rFonts w:ascii="Times New Roman" w:hAnsi="Times New Roman" w:cs="Times New Roman"/>
        </w:rPr>
        <w:t xml:space="preserve">. </w:t>
      </w:r>
    </w:p>
    <w:p w:rsidR="00294A7F" w:rsidRPr="004D4BDB" w:rsidRDefault="00294A7F" w:rsidP="001A23B7">
      <w:pPr>
        <w:widowControl w:val="0"/>
        <w:autoSpaceDE w:val="0"/>
        <w:autoSpaceDN w:val="0"/>
        <w:adjustRightInd w:val="0"/>
        <w:ind w:left="-360" w:right="-360"/>
        <w:rPr>
          <w:rFonts w:ascii="Times New Roman" w:hAnsi="Times New Roman" w:cs="Times New Roman"/>
          <w:sz w:val="22"/>
          <w:szCs w:val="22"/>
        </w:rPr>
      </w:pPr>
    </w:p>
    <w:p w:rsidR="009B5676" w:rsidRPr="004D4BDB" w:rsidRDefault="009B5676" w:rsidP="001A23B7">
      <w:pPr>
        <w:widowControl w:val="0"/>
        <w:autoSpaceDE w:val="0"/>
        <w:autoSpaceDN w:val="0"/>
        <w:adjustRightInd w:val="0"/>
        <w:spacing w:after="240"/>
        <w:ind w:left="-360" w:right="-360"/>
        <w:rPr>
          <w:rFonts w:ascii="Times New Roman" w:hAnsi="Times New Roman" w:cs="Times New Roman"/>
        </w:rPr>
      </w:pPr>
      <w:r w:rsidRPr="004D4BDB">
        <w:rPr>
          <w:rFonts w:ascii="Times New Roman" w:hAnsi="Times New Roman" w:cs="Times New Roman"/>
        </w:rPr>
        <w:t xml:space="preserve">Yet arguably, one can assert that once beyond their “point of no return” in the AC phase, Milgram’s experiments are the most diabolical examples of an escalation game ever conducted, in which the stakes for disobedience rise with furious rapidity to a barbarous and draconian extreme. Such emotional abuse could even be more coercive and long lasting than corporal punishment. Gina Perry </w:t>
      </w:r>
      <w:r w:rsidR="00B93F95" w:rsidRPr="004D4BDB">
        <w:rPr>
          <w:rFonts w:ascii="Times New Roman" w:hAnsi="Times New Roman" w:cs="Times New Roman"/>
        </w:rPr>
        <w:t xml:space="preserve">(2012) </w:t>
      </w:r>
      <w:r w:rsidRPr="004D4BDB">
        <w:rPr>
          <w:rFonts w:ascii="Times New Roman" w:hAnsi="Times New Roman" w:cs="Times New Roman"/>
        </w:rPr>
        <w:t xml:space="preserve">cites </w:t>
      </w:r>
      <w:r w:rsidR="00EA3BB0" w:rsidRPr="004D4BDB">
        <w:rPr>
          <w:rFonts w:ascii="Times New Roman" w:hAnsi="Times New Roman" w:cs="Times New Roman"/>
        </w:rPr>
        <w:t>subjects’</w:t>
      </w:r>
      <w:r w:rsidRPr="004D4BDB">
        <w:rPr>
          <w:rFonts w:ascii="Times New Roman" w:hAnsi="Times New Roman" w:cs="Times New Roman"/>
        </w:rPr>
        <w:t xml:space="preserve"> responses</w:t>
      </w:r>
      <w:r w:rsidR="005B7CA4" w:rsidRPr="004D4BDB">
        <w:rPr>
          <w:rFonts w:ascii="Times New Roman" w:hAnsi="Times New Roman" w:cs="Times New Roman"/>
        </w:rPr>
        <w:t>. One</w:t>
      </w:r>
      <w:r w:rsidR="00EA3BB0" w:rsidRPr="004D4BDB">
        <w:rPr>
          <w:rFonts w:ascii="Times New Roman" w:hAnsi="Times New Roman" w:cs="Times New Roman"/>
        </w:rPr>
        <w:t xml:space="preserve"> example of many</w:t>
      </w:r>
      <w:r w:rsidRPr="004D4BDB">
        <w:rPr>
          <w:rFonts w:ascii="Times New Roman" w:hAnsi="Times New Roman" w:cs="Times New Roman"/>
        </w:rPr>
        <w:t xml:space="preserve">: “The experiment left such an effect on me that I spent the night in a cold sweat and nightmares because of the fear that I might have killed that man in the chair.” </w:t>
      </w:r>
    </w:p>
    <w:p w:rsidR="009B5676" w:rsidRPr="004D4BDB" w:rsidRDefault="009B5676" w:rsidP="001A23B7">
      <w:pPr>
        <w:widowControl w:val="0"/>
        <w:autoSpaceDE w:val="0"/>
        <w:autoSpaceDN w:val="0"/>
        <w:adjustRightInd w:val="0"/>
        <w:spacing w:after="240"/>
        <w:ind w:left="-360" w:right="-360"/>
        <w:rPr>
          <w:rFonts w:ascii="Times New Roman" w:hAnsi="Times New Roman" w:cs="Times New Roman"/>
        </w:rPr>
      </w:pPr>
      <w:r w:rsidRPr="004D4BDB">
        <w:rPr>
          <w:rFonts w:ascii="Times New Roman" w:hAnsi="Times New Roman" w:cs="Times New Roman"/>
        </w:rPr>
        <w:t xml:space="preserve">If what I maintain is accurate, the obedient </w:t>
      </w:r>
      <w:r w:rsidR="00430554" w:rsidRPr="004D4BDB">
        <w:rPr>
          <w:rFonts w:ascii="Times New Roman" w:hAnsi="Times New Roman" w:cs="Times New Roman"/>
        </w:rPr>
        <w:t>subjects</w:t>
      </w:r>
      <w:r w:rsidRPr="004D4BDB">
        <w:rPr>
          <w:rFonts w:ascii="Times New Roman" w:hAnsi="Times New Roman" w:cs="Times New Roman"/>
        </w:rPr>
        <w:t xml:space="preserve"> in Milgram’s experiments must be considered the true victims. They were trapped in a unique, indeed artificial situation, one in which most ordinary moral individuals are rendered virtually helpless to cope: confronting their own culpability in the </w:t>
      </w:r>
      <w:r w:rsidRPr="004D4BDB">
        <w:rPr>
          <w:rFonts w:ascii="Times New Roman" w:hAnsi="Times New Roman" w:cs="Times New Roman"/>
          <w:i/>
        </w:rPr>
        <w:t>unexpected</w:t>
      </w:r>
      <w:r w:rsidRPr="004D4BDB">
        <w:rPr>
          <w:rFonts w:ascii="Times New Roman" w:hAnsi="Times New Roman" w:cs="Times New Roman"/>
        </w:rPr>
        <w:t xml:space="preserve"> </w:t>
      </w:r>
      <w:r w:rsidRPr="004D4BDB">
        <w:rPr>
          <w:rFonts w:ascii="Times New Roman" w:hAnsi="Times New Roman" w:cs="Times New Roman"/>
          <w:i/>
        </w:rPr>
        <w:t>role</w:t>
      </w:r>
      <w:r w:rsidRPr="004D4BDB">
        <w:rPr>
          <w:rFonts w:ascii="Times New Roman" w:hAnsi="Times New Roman" w:cs="Times New Roman"/>
        </w:rPr>
        <w:t xml:space="preserve"> they were called on to play in the presumed torture and possible murder of a fellow participant. The paradoxical conclusion is that far from abandoning their humanity,</w:t>
      </w:r>
      <w:r w:rsidR="00E959CD" w:rsidRPr="004D4BDB">
        <w:rPr>
          <w:rFonts w:ascii="Times New Roman" w:hAnsi="Times New Roman" w:cs="Times New Roman"/>
        </w:rPr>
        <w:t xml:space="preserve"> as Milgram famously declared,</w:t>
      </w:r>
      <w:r w:rsidR="00430554" w:rsidRPr="004D4BDB">
        <w:rPr>
          <w:rFonts w:ascii="Times New Roman" w:hAnsi="Times New Roman" w:cs="Times New Roman"/>
        </w:rPr>
        <w:t xml:space="preserve"> by obeying to the end</w:t>
      </w:r>
      <w:r w:rsidRPr="004D4BDB">
        <w:rPr>
          <w:rFonts w:ascii="Times New Roman" w:hAnsi="Times New Roman" w:cs="Times New Roman"/>
        </w:rPr>
        <w:t xml:space="preserve"> these participants were trying desperately to preserve it. Whether or not they succeeded is a subject for debate, yet many were haunted by their compliance for a long time afterward.</w:t>
      </w:r>
    </w:p>
    <w:p w:rsidR="008A4010" w:rsidRPr="004D4BDB" w:rsidRDefault="008A4010" w:rsidP="001A23B7">
      <w:pPr>
        <w:widowControl w:val="0"/>
        <w:autoSpaceDE w:val="0"/>
        <w:autoSpaceDN w:val="0"/>
        <w:adjustRightInd w:val="0"/>
        <w:ind w:left="-360" w:right="-360"/>
        <w:rPr>
          <w:rFonts w:ascii="Times New Roman" w:hAnsi="Times New Roman" w:cs="Times New Roman"/>
        </w:rPr>
      </w:pPr>
      <w:r w:rsidRPr="004D4BDB">
        <w:rPr>
          <w:rFonts w:ascii="Times New Roman" w:hAnsi="Times New Roman" w:cs="Times New Roman"/>
        </w:rPr>
        <w:lastRenderedPageBreak/>
        <w:t xml:space="preserve">The </w:t>
      </w:r>
      <w:r w:rsidR="00C70B06" w:rsidRPr="004D4BDB">
        <w:rPr>
          <w:rFonts w:ascii="Times New Roman" w:hAnsi="Times New Roman" w:cs="Times New Roman"/>
        </w:rPr>
        <w:t>broader</w:t>
      </w:r>
      <w:r w:rsidRPr="004D4BDB">
        <w:rPr>
          <w:rFonts w:ascii="Times New Roman" w:hAnsi="Times New Roman" w:cs="Times New Roman"/>
        </w:rPr>
        <w:t xml:space="preserve"> problem</w:t>
      </w:r>
      <w:r w:rsidR="00410AB6" w:rsidRPr="004D4BDB">
        <w:rPr>
          <w:rFonts w:ascii="Times New Roman" w:hAnsi="Times New Roman" w:cs="Times New Roman"/>
        </w:rPr>
        <w:t xml:space="preserve"> with the failure </w:t>
      </w:r>
      <w:r w:rsidR="00C9379B" w:rsidRPr="004D4BDB">
        <w:rPr>
          <w:rFonts w:ascii="Times New Roman" w:hAnsi="Times New Roman" w:cs="Times New Roman"/>
        </w:rPr>
        <w:t>to recognize</w:t>
      </w:r>
      <w:r w:rsidR="00410AB6" w:rsidRPr="004D4BDB">
        <w:rPr>
          <w:rFonts w:ascii="Times New Roman" w:hAnsi="Times New Roman" w:cs="Times New Roman"/>
        </w:rPr>
        <w:t xml:space="preserve"> the dual nature of Milgram’s paradigm</w:t>
      </w:r>
      <w:r w:rsidRPr="004D4BDB">
        <w:rPr>
          <w:rFonts w:ascii="Times New Roman" w:hAnsi="Times New Roman" w:cs="Times New Roman"/>
        </w:rPr>
        <w:t xml:space="preserve"> </w:t>
      </w:r>
      <w:r w:rsidR="00C70B06" w:rsidRPr="004D4BDB">
        <w:rPr>
          <w:rFonts w:ascii="Times New Roman" w:hAnsi="Times New Roman" w:cs="Times New Roman"/>
        </w:rPr>
        <w:t>arises</w:t>
      </w:r>
      <w:r w:rsidRPr="004D4BDB">
        <w:rPr>
          <w:rFonts w:ascii="Times New Roman" w:hAnsi="Times New Roman" w:cs="Times New Roman"/>
        </w:rPr>
        <w:t xml:space="preserve"> with ecological extensions</w:t>
      </w:r>
      <w:r w:rsidR="00C70B06" w:rsidRPr="004D4BDB">
        <w:rPr>
          <w:rFonts w:ascii="Times New Roman" w:hAnsi="Times New Roman" w:cs="Times New Roman"/>
        </w:rPr>
        <w:t xml:space="preserve"> that have been th</w:t>
      </w:r>
      <w:r w:rsidR="000C6824" w:rsidRPr="004D4BDB">
        <w:rPr>
          <w:rFonts w:ascii="Times New Roman" w:hAnsi="Times New Roman" w:cs="Times New Roman"/>
        </w:rPr>
        <w:t>e subject of countless articles</w:t>
      </w:r>
      <w:r w:rsidR="00896C9F" w:rsidRPr="004D4BDB">
        <w:rPr>
          <w:rFonts w:ascii="Times New Roman" w:hAnsi="Times New Roman" w:cs="Times New Roman"/>
        </w:rPr>
        <w:t>.</w:t>
      </w:r>
      <w:r w:rsidR="000C6824" w:rsidRPr="004D4BDB">
        <w:rPr>
          <w:rFonts w:ascii="Times New Roman" w:hAnsi="Times New Roman" w:cs="Times New Roman"/>
        </w:rPr>
        <w:t xml:space="preserve"> </w:t>
      </w:r>
      <w:r w:rsidR="00896C9F" w:rsidRPr="004D4BDB">
        <w:rPr>
          <w:rFonts w:ascii="Times New Roman" w:hAnsi="Times New Roman" w:cs="Times New Roman"/>
        </w:rPr>
        <w:t>It</w:t>
      </w:r>
      <w:r w:rsidR="000C6824" w:rsidRPr="004D4BDB">
        <w:rPr>
          <w:rFonts w:ascii="Times New Roman" w:hAnsi="Times New Roman" w:cs="Times New Roman"/>
        </w:rPr>
        <w:t xml:space="preserve"> </w:t>
      </w:r>
      <w:r w:rsidR="00896C9F" w:rsidRPr="004D4BDB">
        <w:rPr>
          <w:rFonts w:ascii="Times New Roman" w:hAnsi="Times New Roman" w:cs="Times New Roman"/>
        </w:rPr>
        <w:t>forces analysts into a position where</w:t>
      </w:r>
      <w:r w:rsidR="000C6824" w:rsidRPr="004D4BDB">
        <w:rPr>
          <w:rFonts w:ascii="Times New Roman" w:hAnsi="Times New Roman" w:cs="Times New Roman"/>
        </w:rPr>
        <w:t xml:space="preserve"> influences</w:t>
      </w:r>
      <w:r w:rsidR="00896C9F" w:rsidRPr="004D4BDB">
        <w:rPr>
          <w:rFonts w:ascii="Times New Roman" w:hAnsi="Times New Roman" w:cs="Times New Roman"/>
        </w:rPr>
        <w:t xml:space="preserve"> promoting obedience </w:t>
      </w:r>
      <w:r w:rsidR="00EE273E" w:rsidRPr="004D4BDB">
        <w:rPr>
          <w:rFonts w:ascii="Times New Roman" w:hAnsi="Times New Roman" w:cs="Times New Roman"/>
        </w:rPr>
        <w:t>are</w:t>
      </w:r>
      <w:r w:rsidR="00E5464D" w:rsidRPr="004D4BDB">
        <w:rPr>
          <w:rFonts w:ascii="Times New Roman" w:hAnsi="Times New Roman" w:cs="Times New Roman"/>
        </w:rPr>
        <w:t xml:space="preserve"> believed to obtain </w:t>
      </w:r>
      <w:r w:rsidR="000C6824" w:rsidRPr="004D4BDB">
        <w:rPr>
          <w:rFonts w:ascii="Times New Roman" w:hAnsi="Times New Roman" w:cs="Times New Roman"/>
        </w:rPr>
        <w:t>uniformly throughout the whole experiment</w:t>
      </w:r>
      <w:r w:rsidR="00896C9F" w:rsidRPr="004D4BDB">
        <w:rPr>
          <w:rFonts w:ascii="Times New Roman" w:hAnsi="Times New Roman" w:cs="Times New Roman"/>
        </w:rPr>
        <w:t xml:space="preserve"> when in actuality</w:t>
      </w:r>
      <w:r w:rsidR="000C6824" w:rsidRPr="004D4BDB">
        <w:rPr>
          <w:rFonts w:ascii="Times New Roman" w:hAnsi="Times New Roman" w:cs="Times New Roman"/>
        </w:rPr>
        <w:t xml:space="preserve"> they</w:t>
      </w:r>
      <w:r w:rsidR="00FB227A" w:rsidRPr="004D4BDB">
        <w:rPr>
          <w:rFonts w:ascii="Times New Roman" w:hAnsi="Times New Roman" w:cs="Times New Roman"/>
        </w:rPr>
        <w:t xml:space="preserve"> frequently</w:t>
      </w:r>
      <w:r w:rsidR="000C6824" w:rsidRPr="004D4BDB">
        <w:rPr>
          <w:rFonts w:ascii="Times New Roman" w:hAnsi="Times New Roman" w:cs="Times New Roman"/>
        </w:rPr>
        <w:t xml:space="preserve"> </w:t>
      </w:r>
      <w:r w:rsidRPr="004D4BDB">
        <w:rPr>
          <w:rFonts w:ascii="Times New Roman" w:hAnsi="Times New Roman" w:cs="Times New Roman"/>
        </w:rPr>
        <w:t xml:space="preserve">apply to the </w:t>
      </w:r>
      <w:r w:rsidR="001067A8" w:rsidRPr="004D4BDB">
        <w:rPr>
          <w:rFonts w:ascii="Times New Roman" w:hAnsi="Times New Roman" w:cs="Times New Roman"/>
        </w:rPr>
        <w:t>P</w:t>
      </w:r>
      <w:r w:rsidR="000C6824" w:rsidRPr="004D4BDB">
        <w:rPr>
          <w:rFonts w:ascii="Times New Roman" w:hAnsi="Times New Roman" w:cs="Times New Roman"/>
        </w:rPr>
        <w:t>ersuasion</w:t>
      </w:r>
      <w:r w:rsidRPr="004D4BDB">
        <w:rPr>
          <w:rFonts w:ascii="Times New Roman" w:hAnsi="Times New Roman" w:cs="Times New Roman"/>
        </w:rPr>
        <w:t xml:space="preserve"> phase and have nothing </w:t>
      </w:r>
      <w:r w:rsidR="00C70B06" w:rsidRPr="004D4BDB">
        <w:rPr>
          <w:rFonts w:ascii="Times New Roman" w:hAnsi="Times New Roman" w:cs="Times New Roman"/>
        </w:rPr>
        <w:t xml:space="preserve">at all </w:t>
      </w:r>
      <w:r w:rsidRPr="004D4BDB">
        <w:rPr>
          <w:rFonts w:ascii="Times New Roman" w:hAnsi="Times New Roman" w:cs="Times New Roman"/>
        </w:rPr>
        <w:t xml:space="preserve">to do with the </w:t>
      </w:r>
      <w:r w:rsidR="001067A8" w:rsidRPr="004D4BDB">
        <w:rPr>
          <w:rFonts w:ascii="Times New Roman" w:hAnsi="Times New Roman" w:cs="Times New Roman"/>
        </w:rPr>
        <w:t>A</w:t>
      </w:r>
      <w:r w:rsidR="000C6824" w:rsidRPr="004D4BDB">
        <w:rPr>
          <w:rFonts w:ascii="Times New Roman" w:hAnsi="Times New Roman" w:cs="Times New Roman"/>
        </w:rPr>
        <w:t xml:space="preserve">fter </w:t>
      </w:r>
      <w:r w:rsidR="001067A8" w:rsidRPr="004D4BDB">
        <w:rPr>
          <w:rFonts w:ascii="Times New Roman" w:hAnsi="Times New Roman" w:cs="Times New Roman"/>
        </w:rPr>
        <w:t>C</w:t>
      </w:r>
      <w:r w:rsidR="000C6824" w:rsidRPr="004D4BDB">
        <w:rPr>
          <w:rFonts w:ascii="Times New Roman" w:hAnsi="Times New Roman" w:cs="Times New Roman"/>
        </w:rPr>
        <w:t>apitulation</w:t>
      </w:r>
      <w:r w:rsidR="001067A8" w:rsidRPr="004D4BDB">
        <w:rPr>
          <w:rFonts w:ascii="Times New Roman" w:hAnsi="Times New Roman" w:cs="Times New Roman"/>
        </w:rPr>
        <w:t xml:space="preserve"> phase</w:t>
      </w:r>
      <w:r w:rsidRPr="004D4BDB">
        <w:rPr>
          <w:rFonts w:ascii="Times New Roman" w:hAnsi="Times New Roman" w:cs="Times New Roman"/>
        </w:rPr>
        <w:t>. One promin</w:t>
      </w:r>
      <w:r w:rsidR="001067A8" w:rsidRPr="004D4BDB">
        <w:rPr>
          <w:rFonts w:ascii="Times New Roman" w:hAnsi="Times New Roman" w:cs="Times New Roman"/>
        </w:rPr>
        <w:t xml:space="preserve">ent example is </w:t>
      </w:r>
      <w:r w:rsidRPr="004D4BDB">
        <w:rPr>
          <w:rFonts w:ascii="Times New Roman" w:hAnsi="Times New Roman" w:cs="Times New Roman"/>
        </w:rPr>
        <w:t>Poskocil</w:t>
      </w:r>
      <w:r w:rsidR="009B1D86" w:rsidRPr="004D4BDB">
        <w:rPr>
          <w:rFonts w:ascii="Times New Roman" w:hAnsi="Times New Roman" w:cs="Times New Roman"/>
        </w:rPr>
        <w:t xml:space="preserve"> (1977)</w:t>
      </w:r>
      <w:r w:rsidRPr="004D4BDB">
        <w:rPr>
          <w:rFonts w:ascii="Times New Roman" w:hAnsi="Times New Roman" w:cs="Times New Roman"/>
        </w:rPr>
        <w:t xml:space="preserve"> were students felt persuaded to take absurd quizzes (in order some claimed to get an easy 100.)  But this has nothing to do with succumbing</w:t>
      </w:r>
      <w:r w:rsidR="00197B89" w:rsidRPr="004D4BDB">
        <w:rPr>
          <w:rFonts w:ascii="Times New Roman" w:hAnsi="Times New Roman" w:cs="Times New Roman"/>
        </w:rPr>
        <w:t>,</w:t>
      </w:r>
      <w:r w:rsidRPr="004D4BDB">
        <w:rPr>
          <w:rFonts w:ascii="Times New Roman" w:hAnsi="Times New Roman" w:cs="Times New Roman"/>
        </w:rPr>
        <w:t xml:space="preserve"> as Poskocil claimed</w:t>
      </w:r>
      <w:r w:rsidR="00197B89" w:rsidRPr="004D4BDB">
        <w:rPr>
          <w:rFonts w:ascii="Times New Roman" w:hAnsi="Times New Roman" w:cs="Times New Roman"/>
        </w:rPr>
        <w:t>,</w:t>
      </w:r>
      <w:r w:rsidRPr="004D4BDB">
        <w:rPr>
          <w:rFonts w:ascii="Times New Roman" w:hAnsi="Times New Roman" w:cs="Times New Roman"/>
        </w:rPr>
        <w:t xml:space="preserve"> to the absurd demands of a Hitler. This same error is being continually made even today by such as Reicher, Haslam, and Smith (2012) who write, “the destructive behavior within the Milgram paradigm is a reflection not of simple obedience, but of active identification with the experimenter and his (scientific) mission;” which is “would the shocks improve the learner’s performance or not?” – true for </w:t>
      </w:r>
      <w:r w:rsidR="001067A8" w:rsidRPr="004D4BDB">
        <w:rPr>
          <w:rFonts w:ascii="Times New Roman" w:hAnsi="Times New Roman" w:cs="Times New Roman"/>
        </w:rPr>
        <w:t>the Persuasion phase</w:t>
      </w:r>
      <w:r w:rsidRPr="004D4BDB">
        <w:rPr>
          <w:rFonts w:ascii="Times New Roman" w:hAnsi="Times New Roman" w:cs="Times New Roman"/>
        </w:rPr>
        <w:t xml:space="preserve">. </w:t>
      </w:r>
      <w:r w:rsidR="006B02A3" w:rsidRPr="004D4BDB">
        <w:rPr>
          <w:rFonts w:ascii="Times New Roman" w:hAnsi="Times New Roman" w:cs="Times New Roman"/>
        </w:rPr>
        <w:t xml:space="preserve">However, </w:t>
      </w:r>
      <w:r w:rsidR="00FB227A" w:rsidRPr="004D4BDB">
        <w:rPr>
          <w:rFonts w:ascii="Times New Roman" w:hAnsi="Times New Roman" w:cs="Times New Roman"/>
        </w:rPr>
        <w:t>i</w:t>
      </w:r>
      <w:r w:rsidR="006B02A3" w:rsidRPr="004D4BDB">
        <w:rPr>
          <w:rFonts w:ascii="Times New Roman" w:hAnsi="Times New Roman" w:cs="Times New Roman"/>
        </w:rPr>
        <w:t xml:space="preserve">t is nonsensical to believe or claim that the shocks can serve to improve </w:t>
      </w:r>
      <w:r w:rsidR="008A6699" w:rsidRPr="004D4BDB">
        <w:rPr>
          <w:rFonts w:ascii="Times New Roman" w:hAnsi="Times New Roman" w:cs="Times New Roman"/>
        </w:rPr>
        <w:t>a presumed</w:t>
      </w:r>
      <w:r w:rsidR="006B02A3" w:rsidRPr="004D4BDB">
        <w:rPr>
          <w:rFonts w:ascii="Times New Roman" w:hAnsi="Times New Roman" w:cs="Times New Roman"/>
        </w:rPr>
        <w:t xml:space="preserve"> </w:t>
      </w:r>
      <w:r w:rsidR="008A6699" w:rsidRPr="004D4BDB">
        <w:rPr>
          <w:rFonts w:ascii="Times New Roman" w:hAnsi="Times New Roman" w:cs="Times New Roman"/>
        </w:rPr>
        <w:t>“</w:t>
      </w:r>
      <w:r w:rsidR="006B02A3" w:rsidRPr="004D4BDB">
        <w:rPr>
          <w:rFonts w:ascii="Times New Roman" w:hAnsi="Times New Roman" w:cs="Times New Roman"/>
        </w:rPr>
        <w:t>learner’s</w:t>
      </w:r>
      <w:r w:rsidR="008A6699" w:rsidRPr="004D4BDB">
        <w:rPr>
          <w:rFonts w:ascii="Times New Roman" w:hAnsi="Times New Roman" w:cs="Times New Roman"/>
        </w:rPr>
        <w:t>”</w:t>
      </w:r>
      <w:r w:rsidR="006B02A3" w:rsidRPr="004D4BDB">
        <w:rPr>
          <w:rFonts w:ascii="Times New Roman" w:hAnsi="Times New Roman" w:cs="Times New Roman"/>
        </w:rPr>
        <w:t xml:space="preserve"> answers</w:t>
      </w:r>
      <w:r w:rsidR="00E959CD" w:rsidRPr="004D4BDB">
        <w:rPr>
          <w:rFonts w:ascii="Times New Roman" w:hAnsi="Times New Roman" w:cs="Times New Roman"/>
        </w:rPr>
        <w:t xml:space="preserve"> when there </w:t>
      </w:r>
      <w:r w:rsidR="004607CD" w:rsidRPr="004D4BDB">
        <w:rPr>
          <w:rFonts w:ascii="Times New Roman" w:hAnsi="Times New Roman" w:cs="Times New Roman"/>
        </w:rPr>
        <w:t>are</w:t>
      </w:r>
      <w:r w:rsidR="00E959CD" w:rsidRPr="004D4BDB">
        <w:rPr>
          <w:rFonts w:ascii="Times New Roman" w:hAnsi="Times New Roman" w:cs="Times New Roman"/>
        </w:rPr>
        <w:t xml:space="preserve"> none forthcoming!</w:t>
      </w:r>
      <w:r w:rsidR="006B02A3" w:rsidRPr="004D4BDB">
        <w:rPr>
          <w:rFonts w:ascii="Times New Roman" w:hAnsi="Times New Roman" w:cs="Times New Roman"/>
        </w:rPr>
        <w:t xml:space="preserve"> What</w:t>
      </w:r>
      <w:r w:rsidR="008A6699" w:rsidRPr="004D4BDB">
        <w:rPr>
          <w:rFonts w:ascii="Times New Roman" w:hAnsi="Times New Roman" w:cs="Times New Roman"/>
        </w:rPr>
        <w:t xml:space="preserve"> further</w:t>
      </w:r>
      <w:r w:rsidR="006B02A3" w:rsidRPr="004D4BDB">
        <w:rPr>
          <w:rFonts w:ascii="Times New Roman" w:hAnsi="Times New Roman" w:cs="Times New Roman"/>
        </w:rPr>
        <w:t xml:space="preserve"> scientific value is there then in continuing to shock </w:t>
      </w:r>
      <w:r w:rsidR="008A6699" w:rsidRPr="004D4BDB">
        <w:rPr>
          <w:rFonts w:ascii="Times New Roman" w:hAnsi="Times New Roman" w:cs="Times New Roman"/>
        </w:rPr>
        <w:t xml:space="preserve">him </w:t>
      </w:r>
      <w:r w:rsidR="006B02A3" w:rsidRPr="004D4BDB">
        <w:rPr>
          <w:rFonts w:ascii="Times New Roman" w:hAnsi="Times New Roman" w:cs="Times New Roman"/>
        </w:rPr>
        <w:t xml:space="preserve">when he is unconscious and even twice more with the maximum 450 volts? </w:t>
      </w:r>
    </w:p>
    <w:p w:rsidR="006B02A3" w:rsidRPr="004D4BDB" w:rsidRDefault="006B02A3" w:rsidP="001A23B7">
      <w:pPr>
        <w:widowControl w:val="0"/>
        <w:autoSpaceDE w:val="0"/>
        <w:autoSpaceDN w:val="0"/>
        <w:adjustRightInd w:val="0"/>
        <w:ind w:left="-360" w:right="-360"/>
        <w:rPr>
          <w:rFonts w:ascii="Times New Roman" w:hAnsi="Times New Roman" w:cs="Times New Roman"/>
        </w:rPr>
      </w:pPr>
    </w:p>
    <w:p w:rsidR="009B1D86" w:rsidRPr="004D4BDB" w:rsidRDefault="00EC113B" w:rsidP="00571757">
      <w:pPr>
        <w:widowControl w:val="0"/>
        <w:autoSpaceDE w:val="0"/>
        <w:autoSpaceDN w:val="0"/>
        <w:adjustRightInd w:val="0"/>
        <w:spacing w:after="240"/>
        <w:ind w:left="-360" w:right="-360"/>
        <w:rPr>
          <w:rFonts w:ascii="Times New Roman" w:hAnsi="Times New Roman" w:cs="Times New Roman"/>
        </w:rPr>
      </w:pPr>
      <w:r w:rsidRPr="004D4BDB">
        <w:rPr>
          <w:rFonts w:ascii="Times New Roman" w:hAnsi="Times New Roman" w:cs="Times New Roman"/>
        </w:rPr>
        <w:t xml:space="preserve">I </w:t>
      </w:r>
      <w:r w:rsidR="00E40F38" w:rsidRPr="004D4BDB">
        <w:rPr>
          <w:rFonts w:ascii="Times New Roman" w:hAnsi="Times New Roman" w:cs="Times New Roman"/>
        </w:rPr>
        <w:t xml:space="preserve">respectfully </w:t>
      </w:r>
      <w:r w:rsidR="00BD02C7" w:rsidRPr="004D4BDB">
        <w:rPr>
          <w:rFonts w:ascii="Times New Roman" w:hAnsi="Times New Roman" w:cs="Times New Roman"/>
        </w:rPr>
        <w:t xml:space="preserve">request </w:t>
      </w:r>
      <w:r w:rsidR="00302C58" w:rsidRPr="004D4BDB">
        <w:rPr>
          <w:rFonts w:ascii="Times New Roman" w:hAnsi="Times New Roman" w:cs="Times New Roman"/>
        </w:rPr>
        <w:t xml:space="preserve">your opinions about whether </w:t>
      </w:r>
      <w:r w:rsidR="00E03846" w:rsidRPr="004D4BDB">
        <w:rPr>
          <w:rFonts w:ascii="Times New Roman" w:hAnsi="Times New Roman" w:cs="Times New Roman"/>
        </w:rPr>
        <w:t xml:space="preserve">or not </w:t>
      </w:r>
      <w:bookmarkStart w:id="0" w:name="_GoBack"/>
      <w:bookmarkEnd w:id="0"/>
      <w:r w:rsidR="00302C58" w:rsidRPr="004D4BDB">
        <w:rPr>
          <w:rFonts w:ascii="Times New Roman" w:hAnsi="Times New Roman" w:cs="Times New Roman"/>
        </w:rPr>
        <w:t xml:space="preserve">this </w:t>
      </w:r>
      <w:r w:rsidR="00E40F38" w:rsidRPr="004D4BDB">
        <w:rPr>
          <w:rFonts w:ascii="Times New Roman" w:hAnsi="Times New Roman" w:cs="Times New Roman"/>
        </w:rPr>
        <w:t>dichotomy makes sense</w:t>
      </w:r>
      <w:r w:rsidR="00E64D64" w:rsidRPr="004D4BDB">
        <w:rPr>
          <w:rFonts w:ascii="Times New Roman" w:hAnsi="Times New Roman" w:cs="Times New Roman"/>
        </w:rPr>
        <w:t xml:space="preserve"> to you</w:t>
      </w:r>
      <w:r w:rsidR="00E40F38" w:rsidRPr="004D4BDB">
        <w:rPr>
          <w:rFonts w:ascii="Times New Roman" w:hAnsi="Times New Roman" w:cs="Times New Roman"/>
        </w:rPr>
        <w:t xml:space="preserve">. </w:t>
      </w:r>
      <w:r w:rsidR="009C4B4C" w:rsidRPr="004D4BDB">
        <w:rPr>
          <w:rFonts w:ascii="Times New Roman" w:hAnsi="Times New Roman" w:cs="Times New Roman"/>
        </w:rPr>
        <w:t>Let me know.</w:t>
      </w:r>
      <w:r w:rsidR="00E40F38" w:rsidRPr="004D4BDB">
        <w:rPr>
          <w:rFonts w:ascii="Times New Roman" w:hAnsi="Times New Roman" w:cs="Times New Roman"/>
        </w:rPr>
        <w:t xml:space="preserve"> </w:t>
      </w:r>
      <w:r w:rsidR="0006347B" w:rsidRPr="004D4BDB">
        <w:rPr>
          <w:rFonts w:ascii="Times New Roman" w:hAnsi="Times New Roman" w:cs="Times New Roman"/>
        </w:rPr>
        <w:t xml:space="preserve">I can be contacted at: </w:t>
      </w:r>
      <w:hyperlink r:id="rId7" w:history="1">
        <w:r w:rsidR="0006347B" w:rsidRPr="004D4BDB">
          <w:rPr>
            <w:rStyle w:val="a8"/>
            <w:rFonts w:ascii="Times New Roman" w:hAnsi="Times New Roman" w:cs="Times New Roman"/>
          </w:rPr>
          <w:t>erdos4lano@aol.com</w:t>
        </w:r>
      </w:hyperlink>
      <w:r w:rsidR="0006347B" w:rsidRPr="004D4BDB">
        <w:rPr>
          <w:rFonts w:ascii="Times New Roman" w:hAnsi="Times New Roman" w:cs="Times New Roman"/>
        </w:rPr>
        <w:t xml:space="preserve"> Please include “Milgram” somewhere in the subject. It would be an added bonus </w:t>
      </w:r>
      <w:r w:rsidR="00302C58" w:rsidRPr="004D4BDB">
        <w:rPr>
          <w:rFonts w:ascii="Times New Roman" w:hAnsi="Times New Roman" w:cs="Times New Roman"/>
        </w:rPr>
        <w:t xml:space="preserve">if you could </w:t>
      </w:r>
      <w:r w:rsidR="003E17DA" w:rsidRPr="004D4BDB">
        <w:rPr>
          <w:rFonts w:ascii="Times New Roman" w:hAnsi="Times New Roman" w:cs="Times New Roman"/>
        </w:rPr>
        <w:t>re-examine</w:t>
      </w:r>
      <w:r w:rsidR="00302C58" w:rsidRPr="004D4BDB">
        <w:rPr>
          <w:rFonts w:ascii="Times New Roman" w:hAnsi="Times New Roman" w:cs="Times New Roman"/>
        </w:rPr>
        <w:t xml:space="preserve"> some familiar Milgram related material </w:t>
      </w:r>
      <w:r w:rsidR="003E17DA" w:rsidRPr="004D4BDB">
        <w:rPr>
          <w:rFonts w:ascii="Times New Roman" w:hAnsi="Times New Roman" w:cs="Times New Roman"/>
        </w:rPr>
        <w:t xml:space="preserve">through the lens of </w:t>
      </w:r>
      <w:r w:rsidR="0006347B" w:rsidRPr="004D4BDB">
        <w:rPr>
          <w:rFonts w:ascii="Times New Roman" w:hAnsi="Times New Roman" w:cs="Times New Roman"/>
        </w:rPr>
        <w:t>my proposed</w:t>
      </w:r>
      <w:r w:rsidR="003E17DA" w:rsidRPr="004D4BDB">
        <w:rPr>
          <w:rFonts w:ascii="Times New Roman" w:hAnsi="Times New Roman" w:cs="Times New Roman"/>
        </w:rPr>
        <w:t xml:space="preserve"> two-phase</w:t>
      </w:r>
      <w:r w:rsidR="00E40F38" w:rsidRPr="004D4BDB">
        <w:rPr>
          <w:rFonts w:ascii="Times New Roman" w:hAnsi="Times New Roman" w:cs="Times New Roman"/>
        </w:rPr>
        <w:t xml:space="preserve"> division of </w:t>
      </w:r>
      <w:r w:rsidR="00302C58" w:rsidRPr="004D4BDB">
        <w:rPr>
          <w:rFonts w:ascii="Times New Roman" w:hAnsi="Times New Roman" w:cs="Times New Roman"/>
        </w:rPr>
        <w:t>his</w:t>
      </w:r>
      <w:r w:rsidR="00E40F38" w:rsidRPr="004D4BDB">
        <w:rPr>
          <w:rFonts w:ascii="Times New Roman" w:hAnsi="Times New Roman" w:cs="Times New Roman"/>
        </w:rPr>
        <w:t xml:space="preserve"> paradigm</w:t>
      </w:r>
      <w:r w:rsidR="0006347B" w:rsidRPr="004D4BDB">
        <w:rPr>
          <w:rFonts w:ascii="Times New Roman" w:hAnsi="Times New Roman" w:cs="Times New Roman"/>
        </w:rPr>
        <w:t xml:space="preserve"> and to email me</w:t>
      </w:r>
      <w:r w:rsidR="00302C58" w:rsidRPr="004D4BDB">
        <w:rPr>
          <w:rFonts w:ascii="Times New Roman" w:hAnsi="Times New Roman" w:cs="Times New Roman"/>
        </w:rPr>
        <w:t xml:space="preserve"> </w:t>
      </w:r>
      <w:r w:rsidR="0006347B" w:rsidRPr="004D4BDB">
        <w:rPr>
          <w:rFonts w:ascii="Times New Roman" w:hAnsi="Times New Roman" w:cs="Times New Roman"/>
        </w:rPr>
        <w:t xml:space="preserve">(when you can spare the time) about </w:t>
      </w:r>
      <w:r w:rsidR="00302C58" w:rsidRPr="004D4BDB">
        <w:rPr>
          <w:rFonts w:ascii="Times New Roman" w:hAnsi="Times New Roman" w:cs="Times New Roman"/>
        </w:rPr>
        <w:t>whether it leads you to different conclusions or insights.</w:t>
      </w:r>
      <w:r w:rsidR="007E2620" w:rsidRPr="004D4BDB">
        <w:rPr>
          <w:rFonts w:ascii="Times New Roman" w:hAnsi="Times New Roman" w:cs="Times New Roman"/>
        </w:rPr>
        <w:t xml:space="preserve"> </w:t>
      </w:r>
    </w:p>
    <w:p w:rsidR="00D43537" w:rsidRPr="004D4BDB" w:rsidRDefault="00D43537" w:rsidP="0006347B">
      <w:pPr>
        <w:widowControl w:val="0"/>
        <w:autoSpaceDE w:val="0"/>
        <w:autoSpaceDN w:val="0"/>
        <w:adjustRightInd w:val="0"/>
        <w:rPr>
          <w:rFonts w:ascii="Times New Roman" w:hAnsi="Times New Roman" w:cs="Times New Roman"/>
          <w:sz w:val="20"/>
          <w:szCs w:val="20"/>
        </w:rPr>
      </w:pPr>
    </w:p>
    <w:p w:rsidR="00333E7A" w:rsidRPr="004D4BDB" w:rsidRDefault="00333E7A" w:rsidP="00B24075">
      <w:pPr>
        <w:widowControl w:val="0"/>
        <w:autoSpaceDE w:val="0"/>
        <w:autoSpaceDN w:val="0"/>
        <w:adjustRightInd w:val="0"/>
        <w:ind w:left="-360"/>
        <w:rPr>
          <w:rFonts w:ascii="Times New Roman" w:hAnsi="Times New Roman" w:cs="Times New Roman"/>
          <w:sz w:val="20"/>
          <w:szCs w:val="20"/>
        </w:rPr>
      </w:pPr>
    </w:p>
    <w:p w:rsidR="006C1F60" w:rsidRPr="004D4BDB" w:rsidRDefault="00B24075" w:rsidP="00B24075">
      <w:pPr>
        <w:widowControl w:val="0"/>
        <w:autoSpaceDE w:val="0"/>
        <w:autoSpaceDN w:val="0"/>
        <w:adjustRightInd w:val="0"/>
        <w:ind w:left="-360"/>
        <w:rPr>
          <w:rFonts w:ascii="Times New Roman" w:hAnsi="Times New Roman" w:cs="Times New Roman"/>
          <w:sz w:val="20"/>
          <w:szCs w:val="20"/>
        </w:rPr>
      </w:pPr>
      <w:r w:rsidRPr="004D4BDB">
        <w:rPr>
          <w:rFonts w:ascii="Times New Roman" w:hAnsi="Times New Roman" w:cs="Times New Roman"/>
          <w:sz w:val="20"/>
          <w:szCs w:val="20"/>
        </w:rPr>
        <w:t>REFERENCES</w:t>
      </w:r>
    </w:p>
    <w:p w:rsidR="009B1D86" w:rsidRPr="004D4BDB" w:rsidRDefault="009B1D86" w:rsidP="001A23B7">
      <w:pPr>
        <w:widowControl w:val="0"/>
        <w:autoSpaceDE w:val="0"/>
        <w:autoSpaceDN w:val="0"/>
        <w:adjustRightInd w:val="0"/>
        <w:ind w:left="-360"/>
        <w:rPr>
          <w:rFonts w:ascii="Times New Roman" w:hAnsi="Times New Roman" w:cs="Times New Roman"/>
          <w:sz w:val="20"/>
          <w:szCs w:val="20"/>
        </w:rPr>
      </w:pPr>
      <w:r w:rsidRPr="004D4BDB">
        <w:rPr>
          <w:rFonts w:ascii="Times New Roman" w:hAnsi="Times New Roman" w:cs="Times New Roman"/>
          <w:sz w:val="20"/>
          <w:szCs w:val="20"/>
        </w:rPr>
        <w:t>Burger, J. (2009). Replicating Milgram: Would people still obey today? American Psychologist,</w:t>
      </w:r>
      <w:r w:rsidR="006C1F60" w:rsidRPr="004D4BDB">
        <w:rPr>
          <w:rFonts w:ascii="Times New Roman" w:hAnsi="Times New Roman" w:cs="Times New Roman"/>
          <w:sz w:val="20"/>
          <w:szCs w:val="20"/>
        </w:rPr>
        <w:t xml:space="preserve"> </w:t>
      </w:r>
      <w:r w:rsidRPr="004D4BDB">
        <w:rPr>
          <w:rFonts w:ascii="Times New Roman" w:hAnsi="Times New Roman" w:cs="Times New Roman"/>
          <w:sz w:val="20"/>
          <w:szCs w:val="20"/>
        </w:rPr>
        <w:t>64, 1– 11.</w:t>
      </w:r>
    </w:p>
    <w:p w:rsidR="006C1F60" w:rsidRPr="004D4BDB" w:rsidRDefault="006C1F60" w:rsidP="001A23B7">
      <w:pPr>
        <w:widowControl w:val="0"/>
        <w:autoSpaceDE w:val="0"/>
        <w:autoSpaceDN w:val="0"/>
        <w:adjustRightInd w:val="0"/>
        <w:ind w:left="-360"/>
        <w:rPr>
          <w:rFonts w:ascii="Times New Roman" w:hAnsi="Times New Roman" w:cs="Times New Roman"/>
          <w:sz w:val="12"/>
          <w:szCs w:val="12"/>
        </w:rPr>
      </w:pPr>
    </w:p>
    <w:p w:rsidR="004B2B0A" w:rsidRPr="004D4BDB" w:rsidRDefault="006C1F60" w:rsidP="001A23B7">
      <w:pPr>
        <w:widowControl w:val="0"/>
        <w:autoSpaceDE w:val="0"/>
        <w:autoSpaceDN w:val="0"/>
        <w:adjustRightInd w:val="0"/>
        <w:ind w:left="-360"/>
        <w:rPr>
          <w:rFonts w:ascii="Times New Roman" w:hAnsi="Times New Roman" w:cs="Times New Roman"/>
          <w:sz w:val="20"/>
          <w:szCs w:val="20"/>
        </w:rPr>
      </w:pPr>
      <w:r w:rsidRPr="004D4BDB">
        <w:rPr>
          <w:rFonts w:ascii="Times New Roman" w:hAnsi="Times New Roman" w:cs="Times New Roman"/>
          <w:sz w:val="20"/>
          <w:szCs w:val="20"/>
        </w:rPr>
        <w:t>Mantell, D. (1971). Th</w:t>
      </w:r>
      <w:r w:rsidR="009B1D86" w:rsidRPr="004D4BDB">
        <w:rPr>
          <w:rFonts w:ascii="Times New Roman" w:hAnsi="Times New Roman" w:cs="Times New Roman"/>
          <w:sz w:val="20"/>
          <w:szCs w:val="20"/>
        </w:rPr>
        <w:t>e potential for violence in Germany. Journal of Social Issues, 27(4),</w:t>
      </w:r>
      <w:r w:rsidRPr="004D4BDB">
        <w:rPr>
          <w:rFonts w:ascii="Times New Roman" w:hAnsi="Times New Roman" w:cs="Times New Roman"/>
          <w:sz w:val="20"/>
          <w:szCs w:val="20"/>
        </w:rPr>
        <w:t xml:space="preserve"> </w:t>
      </w:r>
      <w:r w:rsidR="009B1D86" w:rsidRPr="004D4BDB">
        <w:rPr>
          <w:rFonts w:ascii="Times New Roman" w:hAnsi="Times New Roman" w:cs="Times New Roman"/>
          <w:sz w:val="20"/>
          <w:szCs w:val="20"/>
        </w:rPr>
        <w:t>101– 112.</w:t>
      </w:r>
    </w:p>
    <w:p w:rsidR="004B2B0A" w:rsidRPr="004D4BDB" w:rsidRDefault="004B2B0A" w:rsidP="001A23B7">
      <w:pPr>
        <w:widowControl w:val="0"/>
        <w:autoSpaceDE w:val="0"/>
        <w:autoSpaceDN w:val="0"/>
        <w:adjustRightInd w:val="0"/>
        <w:ind w:left="-360"/>
        <w:rPr>
          <w:rFonts w:ascii="Times New Roman" w:hAnsi="Times New Roman" w:cs="Times New Roman"/>
          <w:sz w:val="12"/>
          <w:szCs w:val="12"/>
        </w:rPr>
      </w:pPr>
    </w:p>
    <w:p w:rsidR="004B2B0A" w:rsidRPr="004D4BDB" w:rsidRDefault="004B2B0A" w:rsidP="001A23B7">
      <w:pPr>
        <w:widowControl w:val="0"/>
        <w:autoSpaceDE w:val="0"/>
        <w:autoSpaceDN w:val="0"/>
        <w:adjustRightInd w:val="0"/>
        <w:ind w:left="-360"/>
        <w:rPr>
          <w:rFonts w:ascii="Times New Roman" w:hAnsi="Times New Roman" w:cs="Times New Roman"/>
          <w:sz w:val="20"/>
          <w:szCs w:val="20"/>
        </w:rPr>
      </w:pPr>
      <w:r w:rsidRPr="004D4BDB">
        <w:rPr>
          <w:rFonts w:ascii="Times New Roman" w:hAnsi="Times New Roman" w:cs="Times New Roman"/>
          <w:sz w:val="20"/>
          <w:szCs w:val="20"/>
        </w:rPr>
        <w:t>Perry, G. (2012). Behind the shock machine: The untold story of the notorious Milgram obedience experiments. New York: The New Press.</w:t>
      </w:r>
    </w:p>
    <w:p w:rsidR="004B2B0A" w:rsidRPr="004D4BDB" w:rsidRDefault="004B2B0A" w:rsidP="001A23B7">
      <w:pPr>
        <w:widowControl w:val="0"/>
        <w:autoSpaceDE w:val="0"/>
        <w:autoSpaceDN w:val="0"/>
        <w:adjustRightInd w:val="0"/>
        <w:ind w:left="-360"/>
        <w:rPr>
          <w:rFonts w:ascii="Times New Roman" w:hAnsi="Times New Roman" w:cs="Times New Roman"/>
          <w:sz w:val="12"/>
          <w:szCs w:val="12"/>
        </w:rPr>
      </w:pPr>
    </w:p>
    <w:p w:rsidR="009B1D86" w:rsidRPr="004D4BDB" w:rsidRDefault="006C1F60" w:rsidP="001A23B7">
      <w:pPr>
        <w:widowControl w:val="0"/>
        <w:autoSpaceDE w:val="0"/>
        <w:autoSpaceDN w:val="0"/>
        <w:adjustRightInd w:val="0"/>
        <w:ind w:left="-360"/>
        <w:rPr>
          <w:rFonts w:ascii="Times New Roman" w:hAnsi="Times New Roman" w:cs="Times New Roman"/>
          <w:sz w:val="20"/>
          <w:szCs w:val="20"/>
        </w:rPr>
      </w:pPr>
      <w:r w:rsidRPr="004D4BDB">
        <w:rPr>
          <w:rFonts w:ascii="Times New Roman" w:hAnsi="Times New Roman" w:cs="Times New Roman"/>
          <w:sz w:val="20"/>
          <w:szCs w:val="20"/>
        </w:rPr>
        <w:t>Poskocil, A. (1977). Th</w:t>
      </w:r>
      <w:r w:rsidR="009B1D86" w:rsidRPr="004D4BDB">
        <w:rPr>
          <w:rFonts w:ascii="Times New Roman" w:hAnsi="Times New Roman" w:cs="Times New Roman"/>
          <w:sz w:val="20"/>
          <w:szCs w:val="20"/>
        </w:rPr>
        <w:t>e college classroom as a learning environment. Teaching Sociology,</w:t>
      </w:r>
      <w:r w:rsidRPr="004D4BDB">
        <w:rPr>
          <w:rFonts w:ascii="Times New Roman" w:hAnsi="Times New Roman" w:cs="Times New Roman"/>
          <w:sz w:val="20"/>
          <w:szCs w:val="20"/>
        </w:rPr>
        <w:t xml:space="preserve"> </w:t>
      </w:r>
      <w:r w:rsidR="009B1D86" w:rsidRPr="004D4BDB">
        <w:rPr>
          <w:rFonts w:ascii="Times New Roman" w:hAnsi="Times New Roman" w:cs="Times New Roman"/>
          <w:sz w:val="20"/>
          <w:szCs w:val="20"/>
        </w:rPr>
        <w:t>4(4), 283– 296.</w:t>
      </w:r>
    </w:p>
    <w:p w:rsidR="006C1F60" w:rsidRPr="004D4BDB" w:rsidRDefault="006C1F60" w:rsidP="001A23B7">
      <w:pPr>
        <w:widowControl w:val="0"/>
        <w:autoSpaceDE w:val="0"/>
        <w:autoSpaceDN w:val="0"/>
        <w:adjustRightInd w:val="0"/>
        <w:ind w:left="-360"/>
        <w:rPr>
          <w:rFonts w:ascii="Times New Roman" w:hAnsi="Times New Roman" w:cs="Times New Roman"/>
          <w:sz w:val="12"/>
          <w:szCs w:val="12"/>
        </w:rPr>
      </w:pPr>
    </w:p>
    <w:p w:rsidR="001A23B7" w:rsidRPr="004D4BDB" w:rsidRDefault="009B1D86" w:rsidP="00B24075">
      <w:pPr>
        <w:widowControl w:val="0"/>
        <w:autoSpaceDE w:val="0"/>
        <w:autoSpaceDN w:val="0"/>
        <w:adjustRightInd w:val="0"/>
        <w:ind w:left="-360"/>
        <w:rPr>
          <w:rFonts w:ascii="Times New Roman" w:hAnsi="Times New Roman" w:cs="Times New Roman"/>
        </w:rPr>
      </w:pPr>
      <w:r w:rsidRPr="004D4BDB">
        <w:rPr>
          <w:rFonts w:ascii="Times New Roman" w:hAnsi="Times New Roman" w:cs="Times New Roman"/>
          <w:sz w:val="20"/>
          <w:szCs w:val="20"/>
        </w:rPr>
        <w:t>Wolfson, A. (2005, October 9). A hoax most cruel: Caller coaxed McDonald’s managers</w:t>
      </w:r>
      <w:r w:rsidR="006C1F60" w:rsidRPr="004D4BDB">
        <w:rPr>
          <w:rFonts w:ascii="Times New Roman" w:hAnsi="Times New Roman" w:cs="Times New Roman"/>
          <w:sz w:val="20"/>
          <w:szCs w:val="20"/>
        </w:rPr>
        <w:t xml:space="preserve"> </w:t>
      </w:r>
      <w:r w:rsidRPr="004D4BDB">
        <w:rPr>
          <w:rFonts w:ascii="Times New Roman" w:hAnsi="Times New Roman" w:cs="Times New Roman"/>
          <w:sz w:val="20"/>
          <w:szCs w:val="20"/>
        </w:rPr>
        <w:t xml:space="preserve">into strip- searching a worker. Louisville Courier- Journal. </w:t>
      </w:r>
      <w:r w:rsidR="008039D2" w:rsidRPr="004D4BDB">
        <w:rPr>
          <w:rFonts w:ascii="Times New Roman" w:hAnsi="Times New Roman" w:cs="Times New Roman"/>
          <w:sz w:val="20"/>
          <w:szCs w:val="20"/>
        </w:rPr>
        <w:t>Retrieved from http://www.courier-journal.com/article/20051009/news01/510090392?nclick_check=1.</w:t>
      </w:r>
    </w:p>
    <w:sectPr w:rsidR="001A23B7" w:rsidRPr="004D4BDB" w:rsidSect="009B1D86">
      <w:footerReference w:type="even" r:id="rId8"/>
      <w:footerReference w:type="default" r:id="rId9"/>
      <w:pgSz w:w="12240" w:h="15840"/>
      <w:pgMar w:top="90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A43" w:rsidRDefault="00243A43" w:rsidP="008D1790">
      <w:r>
        <w:separator/>
      </w:r>
    </w:p>
  </w:endnote>
  <w:endnote w:type="continuationSeparator" w:id="0">
    <w:p w:rsidR="00243A43" w:rsidRDefault="00243A43" w:rsidP="008D179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dvBdw">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4C" w:rsidRDefault="00621B83" w:rsidP="00630646">
    <w:pPr>
      <w:pStyle w:val="a3"/>
      <w:framePr w:wrap="around" w:vAnchor="text" w:hAnchor="margin" w:xAlign="right" w:y="1"/>
      <w:rPr>
        <w:rStyle w:val="a5"/>
      </w:rPr>
    </w:pPr>
    <w:r>
      <w:rPr>
        <w:rStyle w:val="a5"/>
      </w:rPr>
      <w:fldChar w:fldCharType="begin"/>
    </w:r>
    <w:r w:rsidR="009C4B4C">
      <w:rPr>
        <w:rStyle w:val="a5"/>
      </w:rPr>
      <w:instrText xml:space="preserve">PAGE  </w:instrText>
    </w:r>
    <w:r>
      <w:rPr>
        <w:rStyle w:val="a5"/>
      </w:rPr>
      <w:fldChar w:fldCharType="end"/>
    </w:r>
  </w:p>
  <w:p w:rsidR="009C4B4C" w:rsidRDefault="009C4B4C" w:rsidP="008D179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4C" w:rsidRDefault="00621B83" w:rsidP="00630646">
    <w:pPr>
      <w:pStyle w:val="a3"/>
      <w:framePr w:wrap="around" w:vAnchor="text" w:hAnchor="margin" w:xAlign="right" w:y="1"/>
      <w:rPr>
        <w:rStyle w:val="a5"/>
      </w:rPr>
    </w:pPr>
    <w:r>
      <w:rPr>
        <w:rStyle w:val="a5"/>
      </w:rPr>
      <w:fldChar w:fldCharType="begin"/>
    </w:r>
    <w:r w:rsidR="009C4B4C">
      <w:rPr>
        <w:rStyle w:val="a5"/>
      </w:rPr>
      <w:instrText xml:space="preserve">PAGE  </w:instrText>
    </w:r>
    <w:r>
      <w:rPr>
        <w:rStyle w:val="a5"/>
      </w:rPr>
      <w:fldChar w:fldCharType="separate"/>
    </w:r>
    <w:r w:rsidR="00377D19">
      <w:rPr>
        <w:rStyle w:val="a5"/>
        <w:noProof/>
      </w:rPr>
      <w:t>3</w:t>
    </w:r>
    <w:r>
      <w:rPr>
        <w:rStyle w:val="a5"/>
      </w:rPr>
      <w:fldChar w:fldCharType="end"/>
    </w:r>
  </w:p>
  <w:p w:rsidR="009C4B4C" w:rsidRDefault="009C4B4C" w:rsidP="008D179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A43" w:rsidRDefault="00243A43" w:rsidP="008D1790">
      <w:r>
        <w:separator/>
      </w:r>
    </w:p>
  </w:footnote>
  <w:footnote w:type="continuationSeparator" w:id="0">
    <w:p w:rsidR="00243A43" w:rsidRDefault="00243A43" w:rsidP="008D17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useFELayout/>
  </w:compat>
  <w:rsids>
    <w:rsidRoot w:val="008A4010"/>
    <w:rsid w:val="00007C85"/>
    <w:rsid w:val="00041A4D"/>
    <w:rsid w:val="00051344"/>
    <w:rsid w:val="0006347B"/>
    <w:rsid w:val="00083A41"/>
    <w:rsid w:val="0009788C"/>
    <w:rsid w:val="000C2399"/>
    <w:rsid w:val="000C5887"/>
    <w:rsid w:val="000C6205"/>
    <w:rsid w:val="000C6824"/>
    <w:rsid w:val="000F6CDA"/>
    <w:rsid w:val="001067A8"/>
    <w:rsid w:val="00142996"/>
    <w:rsid w:val="001432C0"/>
    <w:rsid w:val="0014733C"/>
    <w:rsid w:val="00166173"/>
    <w:rsid w:val="00170449"/>
    <w:rsid w:val="001956FA"/>
    <w:rsid w:val="00197B89"/>
    <w:rsid w:val="001A23B7"/>
    <w:rsid w:val="001B5651"/>
    <w:rsid w:val="001E6E47"/>
    <w:rsid w:val="001F54D8"/>
    <w:rsid w:val="002076F5"/>
    <w:rsid w:val="002116C8"/>
    <w:rsid w:val="00220801"/>
    <w:rsid w:val="0022233D"/>
    <w:rsid w:val="00233EDA"/>
    <w:rsid w:val="00243A43"/>
    <w:rsid w:val="002479C6"/>
    <w:rsid w:val="00253521"/>
    <w:rsid w:val="00254D13"/>
    <w:rsid w:val="002706A6"/>
    <w:rsid w:val="00294A7F"/>
    <w:rsid w:val="002A3F7A"/>
    <w:rsid w:val="002C569B"/>
    <w:rsid w:val="002D089F"/>
    <w:rsid w:val="002D15F8"/>
    <w:rsid w:val="002E3D42"/>
    <w:rsid w:val="002F09C3"/>
    <w:rsid w:val="00300B2E"/>
    <w:rsid w:val="00302C58"/>
    <w:rsid w:val="0031439B"/>
    <w:rsid w:val="00333E7A"/>
    <w:rsid w:val="00343652"/>
    <w:rsid w:val="00352C3C"/>
    <w:rsid w:val="0036547A"/>
    <w:rsid w:val="00366AE7"/>
    <w:rsid w:val="00367BBA"/>
    <w:rsid w:val="00376FC5"/>
    <w:rsid w:val="00377D19"/>
    <w:rsid w:val="0039278B"/>
    <w:rsid w:val="00393DBF"/>
    <w:rsid w:val="003D7A70"/>
    <w:rsid w:val="003E17DA"/>
    <w:rsid w:val="003E4FFB"/>
    <w:rsid w:val="003F6404"/>
    <w:rsid w:val="003F719C"/>
    <w:rsid w:val="00410AB6"/>
    <w:rsid w:val="00426334"/>
    <w:rsid w:val="00430554"/>
    <w:rsid w:val="00433534"/>
    <w:rsid w:val="00435389"/>
    <w:rsid w:val="004562DF"/>
    <w:rsid w:val="004607CD"/>
    <w:rsid w:val="00471C84"/>
    <w:rsid w:val="004B21A5"/>
    <w:rsid w:val="004B2B0A"/>
    <w:rsid w:val="004D4BDB"/>
    <w:rsid w:val="004E6AC2"/>
    <w:rsid w:val="005155FD"/>
    <w:rsid w:val="00515723"/>
    <w:rsid w:val="005510D3"/>
    <w:rsid w:val="005531EE"/>
    <w:rsid w:val="00571757"/>
    <w:rsid w:val="00577E1C"/>
    <w:rsid w:val="005A2376"/>
    <w:rsid w:val="005B7CA4"/>
    <w:rsid w:val="005C0048"/>
    <w:rsid w:val="005E2E68"/>
    <w:rsid w:val="005E3FF7"/>
    <w:rsid w:val="00621B83"/>
    <w:rsid w:val="00626913"/>
    <w:rsid w:val="00630646"/>
    <w:rsid w:val="00645957"/>
    <w:rsid w:val="00671F1A"/>
    <w:rsid w:val="0069683B"/>
    <w:rsid w:val="006B02A3"/>
    <w:rsid w:val="006C1F60"/>
    <w:rsid w:val="006D3B27"/>
    <w:rsid w:val="006E0805"/>
    <w:rsid w:val="00717FEB"/>
    <w:rsid w:val="0072700E"/>
    <w:rsid w:val="00730B6B"/>
    <w:rsid w:val="00744215"/>
    <w:rsid w:val="00751C58"/>
    <w:rsid w:val="00760735"/>
    <w:rsid w:val="007658B7"/>
    <w:rsid w:val="007701AF"/>
    <w:rsid w:val="00770EED"/>
    <w:rsid w:val="007739CA"/>
    <w:rsid w:val="007839ED"/>
    <w:rsid w:val="00785355"/>
    <w:rsid w:val="007A0299"/>
    <w:rsid w:val="007C1047"/>
    <w:rsid w:val="007D7B68"/>
    <w:rsid w:val="007E2620"/>
    <w:rsid w:val="007E67A9"/>
    <w:rsid w:val="008039D2"/>
    <w:rsid w:val="008120F5"/>
    <w:rsid w:val="0082520C"/>
    <w:rsid w:val="0084037B"/>
    <w:rsid w:val="00851584"/>
    <w:rsid w:val="00896C9F"/>
    <w:rsid w:val="008A34CA"/>
    <w:rsid w:val="008A4010"/>
    <w:rsid w:val="008A6699"/>
    <w:rsid w:val="008B0488"/>
    <w:rsid w:val="008D1790"/>
    <w:rsid w:val="008D60D3"/>
    <w:rsid w:val="008E5A53"/>
    <w:rsid w:val="008F3893"/>
    <w:rsid w:val="008F581A"/>
    <w:rsid w:val="008F6CF3"/>
    <w:rsid w:val="0096471F"/>
    <w:rsid w:val="00983A59"/>
    <w:rsid w:val="00990093"/>
    <w:rsid w:val="009939F5"/>
    <w:rsid w:val="009B1D86"/>
    <w:rsid w:val="009B5676"/>
    <w:rsid w:val="009C4B4C"/>
    <w:rsid w:val="009D0855"/>
    <w:rsid w:val="009D1497"/>
    <w:rsid w:val="00A239A5"/>
    <w:rsid w:val="00A47963"/>
    <w:rsid w:val="00A552D4"/>
    <w:rsid w:val="00A84FC9"/>
    <w:rsid w:val="00A8553A"/>
    <w:rsid w:val="00AA3FC6"/>
    <w:rsid w:val="00AA4DA9"/>
    <w:rsid w:val="00AB640A"/>
    <w:rsid w:val="00AC0BC5"/>
    <w:rsid w:val="00B15154"/>
    <w:rsid w:val="00B21AF4"/>
    <w:rsid w:val="00B24075"/>
    <w:rsid w:val="00B54C8C"/>
    <w:rsid w:val="00B65BB0"/>
    <w:rsid w:val="00B86922"/>
    <w:rsid w:val="00B9038B"/>
    <w:rsid w:val="00B93F95"/>
    <w:rsid w:val="00B94868"/>
    <w:rsid w:val="00BB395B"/>
    <w:rsid w:val="00BC685B"/>
    <w:rsid w:val="00BD02C7"/>
    <w:rsid w:val="00BD43B5"/>
    <w:rsid w:val="00C30CCF"/>
    <w:rsid w:val="00C33081"/>
    <w:rsid w:val="00C3612E"/>
    <w:rsid w:val="00C40724"/>
    <w:rsid w:val="00C4534D"/>
    <w:rsid w:val="00C70B06"/>
    <w:rsid w:val="00C9076A"/>
    <w:rsid w:val="00C9364C"/>
    <w:rsid w:val="00C9379B"/>
    <w:rsid w:val="00CA0572"/>
    <w:rsid w:val="00CB2C93"/>
    <w:rsid w:val="00CB36E3"/>
    <w:rsid w:val="00CC5160"/>
    <w:rsid w:val="00CD284D"/>
    <w:rsid w:val="00D02CB2"/>
    <w:rsid w:val="00D064E6"/>
    <w:rsid w:val="00D105DD"/>
    <w:rsid w:val="00D12B61"/>
    <w:rsid w:val="00D15766"/>
    <w:rsid w:val="00D339C9"/>
    <w:rsid w:val="00D407EE"/>
    <w:rsid w:val="00D43537"/>
    <w:rsid w:val="00D5161B"/>
    <w:rsid w:val="00D545F5"/>
    <w:rsid w:val="00D662F8"/>
    <w:rsid w:val="00D8768E"/>
    <w:rsid w:val="00DB5A98"/>
    <w:rsid w:val="00E03846"/>
    <w:rsid w:val="00E144EA"/>
    <w:rsid w:val="00E27508"/>
    <w:rsid w:val="00E40F38"/>
    <w:rsid w:val="00E417A4"/>
    <w:rsid w:val="00E454F3"/>
    <w:rsid w:val="00E46DA3"/>
    <w:rsid w:val="00E541F6"/>
    <w:rsid w:val="00E5464D"/>
    <w:rsid w:val="00E64D64"/>
    <w:rsid w:val="00E67BA8"/>
    <w:rsid w:val="00E7001A"/>
    <w:rsid w:val="00E876FD"/>
    <w:rsid w:val="00E959CD"/>
    <w:rsid w:val="00EA3BB0"/>
    <w:rsid w:val="00EA5213"/>
    <w:rsid w:val="00EC113B"/>
    <w:rsid w:val="00EE273E"/>
    <w:rsid w:val="00F05DC5"/>
    <w:rsid w:val="00F273C7"/>
    <w:rsid w:val="00F4749E"/>
    <w:rsid w:val="00F57E3F"/>
    <w:rsid w:val="00F82CA6"/>
    <w:rsid w:val="00F82FEB"/>
    <w:rsid w:val="00F83F65"/>
    <w:rsid w:val="00FB227A"/>
    <w:rsid w:val="00FF1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D1790"/>
    <w:pPr>
      <w:tabs>
        <w:tab w:val="center" w:pos="4320"/>
        <w:tab w:val="right" w:pos="8640"/>
      </w:tabs>
    </w:pPr>
  </w:style>
  <w:style w:type="character" w:customStyle="1" w:styleId="a4">
    <w:name w:val="Нижний колонтитул Знак"/>
    <w:basedOn w:val="a0"/>
    <w:link w:val="a3"/>
    <w:uiPriority w:val="99"/>
    <w:rsid w:val="008D1790"/>
  </w:style>
  <w:style w:type="character" w:styleId="a5">
    <w:name w:val="page number"/>
    <w:basedOn w:val="a0"/>
    <w:uiPriority w:val="99"/>
    <w:semiHidden/>
    <w:unhideWhenUsed/>
    <w:rsid w:val="008D1790"/>
  </w:style>
  <w:style w:type="paragraph" w:styleId="a6">
    <w:name w:val="header"/>
    <w:basedOn w:val="a"/>
    <w:link w:val="a7"/>
    <w:uiPriority w:val="99"/>
    <w:unhideWhenUsed/>
    <w:rsid w:val="00C9379B"/>
    <w:pPr>
      <w:tabs>
        <w:tab w:val="center" w:pos="4320"/>
        <w:tab w:val="right" w:pos="8640"/>
      </w:tabs>
    </w:pPr>
  </w:style>
  <w:style w:type="character" w:customStyle="1" w:styleId="a7">
    <w:name w:val="Верхний колонтитул Знак"/>
    <w:basedOn w:val="a0"/>
    <w:link w:val="a6"/>
    <w:uiPriority w:val="99"/>
    <w:rsid w:val="00C9379B"/>
  </w:style>
  <w:style w:type="character" w:styleId="a8">
    <w:name w:val="Hyperlink"/>
    <w:basedOn w:val="a0"/>
    <w:uiPriority w:val="99"/>
    <w:unhideWhenUsed/>
    <w:rsid w:val="00302C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790"/>
    <w:pPr>
      <w:tabs>
        <w:tab w:val="center" w:pos="4320"/>
        <w:tab w:val="right" w:pos="8640"/>
      </w:tabs>
    </w:pPr>
  </w:style>
  <w:style w:type="character" w:customStyle="1" w:styleId="FooterChar">
    <w:name w:val="Footer Char"/>
    <w:basedOn w:val="DefaultParagraphFont"/>
    <w:link w:val="Footer"/>
    <w:uiPriority w:val="99"/>
    <w:rsid w:val="008D1790"/>
  </w:style>
  <w:style w:type="character" w:styleId="PageNumber">
    <w:name w:val="page number"/>
    <w:basedOn w:val="DefaultParagraphFont"/>
    <w:uiPriority w:val="99"/>
    <w:semiHidden/>
    <w:unhideWhenUsed/>
    <w:rsid w:val="008D1790"/>
  </w:style>
  <w:style w:type="paragraph" w:styleId="Header">
    <w:name w:val="header"/>
    <w:basedOn w:val="Normal"/>
    <w:link w:val="HeaderChar"/>
    <w:uiPriority w:val="99"/>
    <w:unhideWhenUsed/>
    <w:rsid w:val="00C9379B"/>
    <w:pPr>
      <w:tabs>
        <w:tab w:val="center" w:pos="4320"/>
        <w:tab w:val="right" w:pos="8640"/>
      </w:tabs>
    </w:pPr>
  </w:style>
  <w:style w:type="character" w:customStyle="1" w:styleId="HeaderChar">
    <w:name w:val="Header Char"/>
    <w:basedOn w:val="DefaultParagraphFont"/>
    <w:link w:val="Header"/>
    <w:uiPriority w:val="99"/>
    <w:rsid w:val="00C9379B"/>
  </w:style>
  <w:style w:type="character" w:styleId="Hyperlink">
    <w:name w:val="Hyperlink"/>
    <w:basedOn w:val="DefaultParagraphFont"/>
    <w:uiPriority w:val="99"/>
    <w:unhideWhenUsed/>
    <w:rsid w:val="00302C5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dos4lano@ao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2A81-038E-435E-B59A-DB9374C7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&amp; Caroline Erdos</dc:creator>
  <cp:lastModifiedBy>ASUS</cp:lastModifiedBy>
  <cp:revision>3</cp:revision>
  <cp:lastPrinted>2014-09-17T21:22:00Z</cp:lastPrinted>
  <dcterms:created xsi:type="dcterms:W3CDTF">2014-10-19T07:48:00Z</dcterms:created>
  <dcterms:modified xsi:type="dcterms:W3CDTF">2014-10-21T00:04:00Z</dcterms:modified>
</cp:coreProperties>
</file>